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AD" w:rsidRDefault="00C67BAD" w:rsidP="00C67BAD">
      <w:pPr>
        <w:spacing w:after="100" w:afterAutospacing="1" w:line="420" w:lineRule="atLeast"/>
        <w:outlineLvl w:val="0"/>
        <w:rPr>
          <w:rFonts w:ascii="Trebuchet MS" w:eastAsia="Times New Roman" w:hAnsi="Trebuchet MS" w:cs="Times New Roman"/>
          <w:i/>
          <w:iCs/>
          <w:color w:val="333333"/>
          <w:sz w:val="30"/>
          <w:szCs w:val="30"/>
          <w:lang w:eastAsia="ru-RU"/>
        </w:rPr>
      </w:pPr>
    </w:p>
    <w:p w:rsidR="00C67BAD" w:rsidRPr="00C67BAD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C67BAD" w:rsidRPr="00E41F7A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C67BAD" w:rsidRPr="00E41F7A" w:rsidTr="00C67BAD">
        <w:trPr>
          <w:tblCellSpacing w:w="0" w:type="dxa"/>
        </w:trPr>
        <w:tc>
          <w:tcPr>
            <w:tcW w:w="4785" w:type="dxa"/>
            <w:hideMark/>
          </w:tcPr>
          <w:p w:rsidR="00C67BAD" w:rsidRDefault="00C67BAD" w:rsidP="00C67B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1298" w:rsidRPr="00E41F7A" w:rsidRDefault="000A1298" w:rsidP="00C67BA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hideMark/>
          </w:tcPr>
          <w:p w:rsidR="00C67BAD" w:rsidRDefault="00C67BAD" w:rsidP="00E41F7A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1298" w:rsidRPr="00E41F7A" w:rsidRDefault="000A1298" w:rsidP="00E41F7A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7BAD" w:rsidRPr="00C67BAD" w:rsidRDefault="00C67BAD" w:rsidP="000A1298">
      <w:pPr>
        <w:spacing w:after="100" w:afterAutospacing="1" w:line="240" w:lineRule="atLeast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</w:p>
    <w:p w:rsidR="00C67BAD" w:rsidRPr="00726C6C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Публичный доклад (отчет).</w:t>
      </w:r>
    </w:p>
    <w:p w:rsidR="00C67BAD" w:rsidRPr="00726C6C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  <w:t> </w:t>
      </w:r>
    </w:p>
    <w:p w:rsidR="00726C6C" w:rsidRPr="00726C6C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Муниципального бюджетного дошкольного образовательного</w:t>
      </w:r>
      <w:r w:rsidR="00726C6C" w:rsidRPr="00726C6C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</w:p>
    <w:p w:rsidR="00C67BAD" w:rsidRPr="00726C6C" w:rsidRDefault="00726C6C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«Детский сад им. Кирова»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</w:p>
    <w:p w:rsidR="00C67BAD" w:rsidRPr="00726C6C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  <w:t> </w:t>
      </w:r>
    </w:p>
    <w:p w:rsidR="00C67BAD" w:rsidRPr="00C67BAD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C67BAD" w:rsidRPr="00C67BAD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C67BAD" w:rsidRPr="00C67BAD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C67BAD" w:rsidRPr="000A1298" w:rsidRDefault="00C67BAD" w:rsidP="000A1298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</w:pPr>
      <w:r w:rsidRPr="00C67BAD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 </w:t>
      </w:r>
    </w:p>
    <w:p w:rsidR="00C67BAD" w:rsidRPr="00543B84" w:rsidRDefault="00726C6C" w:rsidP="00543B84">
      <w:pPr>
        <w:spacing w:after="100" w:afterAutospacing="1" w:line="240" w:lineRule="atLeast"/>
        <w:rPr>
          <w:rFonts w:ascii="Trebuchet MS" w:eastAsia="Times New Roman" w:hAnsi="Trebuchet MS" w:cs="Times New Roman"/>
          <w:b/>
          <w:iCs/>
          <w:color w:val="333333"/>
          <w:sz w:val="23"/>
          <w:szCs w:val="23"/>
          <w:lang w:eastAsia="ru-RU"/>
        </w:rPr>
      </w:pPr>
      <w:r w:rsidRPr="00543B84">
        <w:rPr>
          <w:rFonts w:ascii="Trebuchet MS" w:eastAsia="Times New Roman" w:hAnsi="Trebuchet MS" w:cs="Times New Roman"/>
          <w:b/>
          <w:iCs/>
          <w:color w:val="333333"/>
          <w:sz w:val="23"/>
          <w:szCs w:val="23"/>
          <w:lang w:eastAsia="ru-RU"/>
        </w:rPr>
        <w:t xml:space="preserve">                                                        </w:t>
      </w:r>
      <w:r w:rsidR="00E41F7A" w:rsidRPr="00543B84">
        <w:rPr>
          <w:rFonts w:ascii="Trebuchet MS" w:eastAsia="Times New Roman" w:hAnsi="Trebuchet MS" w:cs="Times New Roman"/>
          <w:b/>
          <w:iCs/>
          <w:color w:val="333333"/>
          <w:sz w:val="23"/>
          <w:szCs w:val="23"/>
          <w:lang w:eastAsia="ru-RU"/>
        </w:rPr>
        <w:t xml:space="preserve">                                       </w:t>
      </w:r>
      <w:r w:rsidRPr="00543B84">
        <w:rPr>
          <w:rFonts w:ascii="Trebuchet MS" w:eastAsia="Times New Roman" w:hAnsi="Trebuchet MS" w:cs="Times New Roman"/>
          <w:b/>
          <w:iCs/>
          <w:color w:val="333333"/>
          <w:sz w:val="23"/>
          <w:szCs w:val="23"/>
          <w:lang w:eastAsia="ru-RU"/>
        </w:rPr>
        <w:t xml:space="preserve">  п. Октябрьский</w:t>
      </w:r>
      <w:r w:rsidR="00C67BAD" w:rsidRPr="00543B84">
        <w:rPr>
          <w:rFonts w:ascii="Trebuchet MS" w:eastAsia="Times New Roman" w:hAnsi="Trebuchet MS" w:cs="Times New Roman"/>
          <w:b/>
          <w:iCs/>
          <w:color w:val="333333"/>
          <w:sz w:val="23"/>
          <w:szCs w:val="23"/>
          <w:lang w:eastAsia="ru-RU"/>
        </w:rPr>
        <w:t> 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F22EE9" w:rsidRDefault="00C67BAD" w:rsidP="00F22EE9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Pr="00427304" w:rsidRDefault="00C67BAD" w:rsidP="00427304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427304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 xml:space="preserve">1. Общая характеристика МБДОУ </w:t>
      </w:r>
      <w:r w:rsidR="00726C6C" w:rsidRPr="00427304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«Детский сад им. Кирова»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Муниципальное бюджетное дошкольн</w:t>
      </w:r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ое образовательное учреждение «Детский сад им. Кирова»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является юридическим лицом. 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Полное наименование Учреждения – муниципальное бюджетное дошкольн</w:t>
      </w:r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ое образовательное учреждение «Детский сад им. Кирова»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Сокращенное наименова</w:t>
      </w:r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ние Учреждения: МБДОУ «Детский сад им. Кирова</w:t>
      </w:r>
      <w:proofErr w:type="gramStart"/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(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далее Учреждение).</w:t>
      </w:r>
    </w:p>
    <w:p w:rsid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Юридический адрес:  </w:t>
      </w:r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617860 Пермский край п. Октябрьский ул. Ленина 49 </w:t>
      </w:r>
    </w:p>
    <w:p w:rsid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Фактический адрес</w:t>
      </w:r>
      <w:r w:rsid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:   617860 Пермский край п. Октябрьский ул. Ленина 49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Учреждение обеспечивает воспитание, обучение и развитие, а также  присмотр, уход и оздоровление детей в возрасте от 2 до 7 лет при наличии соответствующих условий.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Все имущество, закрепленное за Учреждением, находится в оперативном управлении МБДОУ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«Детский сад им. Кирова»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 Имея в оперативно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м управлении имущество, МБДОУ «Детский сад им. Кирова»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отвечает по своим обязательствам, находящимся в его распоряжении денежными средствами, может от своего имени приобретать и осуществлять имущественные и неимущественные права, </w:t>
      </w:r>
      <w:proofErr w:type="gram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нести обязанности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, быть истцом и ответчиком в суде.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Учреждение расположено 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в центре поселка.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Социальное ок</w:t>
      </w:r>
      <w:r w:rsidR="00543B8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ружение МБДОУ «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Детский сад им. Кирова»</w:t>
      </w:r>
    </w:p>
    <w:p w:rsidR="00C67BAD" w:rsidRDefault="00C67BAD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МБОУ « Средня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я (полная) общеобразовательная школа № 1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»;</w:t>
      </w:r>
    </w:p>
    <w:p w:rsidR="00DE45C8" w:rsidRDefault="00DE45C8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Дом детского творчества</w:t>
      </w:r>
    </w:p>
    <w:p w:rsidR="00DE45C8" w:rsidRPr="00726C6C" w:rsidRDefault="00DE45C8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Городской дом культуры</w:t>
      </w:r>
    </w:p>
    <w:p w:rsidR="00C67BAD" w:rsidRPr="00726C6C" w:rsidRDefault="00C67BAD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Продуктовые и промышленные магазины;</w:t>
      </w:r>
    </w:p>
    <w:p w:rsidR="00C67BAD" w:rsidRPr="00726C6C" w:rsidRDefault="00C67BAD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Аптека; </w:t>
      </w:r>
    </w:p>
    <w:p w:rsidR="00C67BAD" w:rsidRPr="00427304" w:rsidRDefault="00C67BAD" w:rsidP="00C67BA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Жилой массив;</w:t>
      </w:r>
    </w:p>
    <w:p w:rsidR="00C67BAD" w:rsidRPr="00427304" w:rsidRDefault="00C67BAD" w:rsidP="00427304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</w:p>
    <w:p w:rsidR="00C67BAD" w:rsidRPr="00427304" w:rsidRDefault="00C67BAD" w:rsidP="00427304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427304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Лицензия на образовательную деятельность, государственная аккредитация.</w:t>
      </w:r>
    </w:p>
    <w:p w:rsidR="00427304" w:rsidRDefault="00543B84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              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Лицензия: серия 59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№ 000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0809 регистрационный № 3059 от 25 октября 2013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года, устанавливает, что Муниципальное бюджетное дошкольное образ</w:t>
      </w: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овательное учреждение «Д</w:t>
      </w:r>
      <w:r w:rsidR="00DE45C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етский сад им. Кирова» 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имеет право 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осуществления 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образовательной деятельности по образовательным программам дошкольного образования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</w:t>
      </w:r>
    </w:p>
    <w:p w:rsidR="00427304" w:rsidRDefault="00427304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Срок действия лицензии – бессрочно.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Свидетельство о  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государственной аккредитации: ГА 024236 от 26.12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.2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008 года, регистрационный № 4994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удостовер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яет, что Муниципальное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дошкольное образоват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ельное учреждение «детский сад им. Кирова»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, расположенное по адресу 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Пермский край, Октябрьский район, п. Октябрьский ул. Ленина, 49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прошло государственную аккредитации, по результатам которой ему установлен следующий государственный статус: дошкольное образоват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ельное учреждение детский сад </w:t>
      </w:r>
      <w:proofErr w:type="spellStart"/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общеразвивающего</w:t>
      </w:r>
      <w:proofErr w:type="spellEnd"/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вида</w:t>
      </w:r>
      <w:proofErr w:type="gramStart"/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,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вторая категория. В соответствии с установленным государственным статусом образовательное учреждение реализует образовательные программы дошкольного образования.</w:t>
      </w:r>
    </w:p>
    <w:p w:rsidR="00C67BAD" w:rsidRPr="00427304" w:rsidRDefault="00C67BAD" w:rsidP="00427304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427304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Режим работы.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Учреждение функционирует в режиме с 7 часов 30 минут до 18.00. при 5-дневной рабочей неделе, выходные - суббота, воскресенье.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Комплектование Учреждения осуществляет 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районное уп</w:t>
      </w:r>
      <w:r w:rsidR="00543B8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равление образования</w:t>
      </w:r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 п. </w:t>
      </w:r>
      <w:proofErr w:type="gramStart"/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Октябрьский</w:t>
      </w:r>
      <w:proofErr w:type="gramEnd"/>
      <w:r w:rsidR="0042730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.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В МБДОУ </w:t>
      </w:r>
      <w:r w:rsidR="009A3A3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«Детский сад им. Кирова»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принимаются дети в возрасте детей в возрасте от 2-х до 7 лет при наличии соответствующих условий. Прием детей осуществляется на основании приказа </w:t>
      </w:r>
      <w:r w:rsidR="009A3A3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РУО п. Октябрьский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, медицинского заключения, заявления и документов, удостоверяющих личность одного из родителей (законных представителей).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 приеме ребенка в Учреждение заведующий Учреждением обязан ознакомить родителей (законных представителей) с Уставом Учреждения, лицензией на право проведения образовательной деятельности, основными  образовательными программами, реализуемыми в Учреждении и другими документами, регламентирующими организацию образовательного процесса.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 приеме ребенка в Учреждение в обязательном порядке заключается договор с родителями (законными представителями) в двух экземплярах с выдачей одного экземпляра договора родителям (законным представителям). Ребенок считается принятым в Учреждение с момента подписания договора между Учреждением и родителями (законными представителями).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Заведующий Учреждением по состоянию на 1 сентября  ежегодно издает приказ о зачислении вновь поступивших детей и утверждает количественный состав сформированных групп. При поступлении ребенка в Учреждение издается приказ о его зачислении.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Обязательной документацией по комплектованию Учреждения являются списки детей по группам, которые утверждает заведующий Учреждением.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9A3A34" w:rsidRDefault="00C67BAD" w:rsidP="009A3A34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9A3A34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Структура и количество групп. Количество мест и воспитанников. Наполняемость групп.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Основной структурной единицей является группа детей дошкольного возраста.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Количество групп Учреждения </w:t>
      </w:r>
      <w:r w:rsidR="009A3A3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определяется РУО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с учетом условий, необходимых для осуществления образовательного процесса в соответствии с санитарно-гигиеническими нормами и контрольными нормативами, указанными в лицензии, исходя их предельной наполняемости.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Количество групп определяется Учредителем, исходя из их предельной наполняемости. Количество детей в группах определяется в соответствии с «Санитарно-эпидемиологическими требованиями к устройству, содержанию и организации режима работы в дошкольных организациях» (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СанПиН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2.4.1.3049-13).</w:t>
      </w:r>
    </w:p>
    <w:p w:rsidR="009A3A34" w:rsidRDefault="009A3A34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В МБДОУ «Детский сад им. Кирова» функционирует 6 групп: </w:t>
      </w:r>
    </w:p>
    <w:p w:rsidR="009A3A34" w:rsidRDefault="009A3A34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 3-х  до 4-х лет – 1 группа, 2 младшая группа</w:t>
      </w:r>
      <w:r w:rsidR="006B5FA3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;</w:t>
      </w:r>
    </w:p>
    <w:p w:rsidR="009A3A34" w:rsidRDefault="006B5FA3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с  4-х до 5 лет -  1 группа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, </w:t>
      </w: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средняя группа;</w:t>
      </w:r>
    </w:p>
    <w:p w:rsidR="006B5FA3" w:rsidRDefault="006B5FA3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 5 до 6 лет – 2 группы, старшая группа;</w:t>
      </w:r>
    </w:p>
    <w:p w:rsidR="006B5FA3" w:rsidRDefault="006B5FA3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 6 до 7 лет- 2 группы, подготовительная к школе группа.</w:t>
      </w:r>
    </w:p>
    <w:p w:rsidR="00C67BAD" w:rsidRDefault="00C67BAD" w:rsidP="006B5FA3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</w:p>
    <w:p w:rsidR="00F22EE9" w:rsidRDefault="00F22EE9" w:rsidP="006B5FA3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</w:p>
    <w:p w:rsidR="00F22EE9" w:rsidRDefault="00F22EE9" w:rsidP="006B5FA3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</w:p>
    <w:p w:rsidR="00F22EE9" w:rsidRPr="006B5FA3" w:rsidRDefault="00F22EE9" w:rsidP="006B5FA3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</w:p>
    <w:p w:rsidR="00C67BAD" w:rsidRPr="006B5FA3" w:rsidRDefault="00C67BAD" w:rsidP="006B5FA3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6B5FA3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Структура управления. Контактная информация ответственных лиц. Органы государственно-общественного управления.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Управление МБДОУ - детский сад комбинированного вида № 365 осуществляется в соответствии с законодательством Российской Федерации и Уставом и строится на принципах единоначалия и самоуправления.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Формам</w:t>
      </w:r>
      <w:r w:rsidR="006B5FA3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и самоуправления МБДОУ 2детский сад им. Кирова»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, обеспечивающего государственно-общественный характер управления, являются Общее собрание трудового коллектива, Совет </w:t>
      </w:r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Учреждения, Совет педагогов, родительский комитет. 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Структуру органов управления Учреждения образуют: заведующий Учреждением, Общее собрание трудового коллектива, Совет Учреждения, Совет педа</w:t>
      </w:r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гогов, родительский комитет.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Руководство МБДОУ </w:t>
      </w:r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«детский сад им. Кирова»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осуществляет заведующий, прошедший соответствующую аттестацию и назначенный Учредителем.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Руководители дошкольного образовательного учреждения: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Зав</w:t>
      </w:r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едующий -  </w:t>
      </w:r>
      <w:proofErr w:type="spellStart"/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Хазыханова</w:t>
      </w:r>
      <w:proofErr w:type="spellEnd"/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Алина </w:t>
      </w:r>
      <w:proofErr w:type="spellStart"/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фаилевна</w:t>
      </w:r>
      <w:proofErr w:type="spellEnd"/>
    </w:p>
    <w:p w:rsidR="00C67BAD" w:rsidRPr="00726C6C" w:rsidRDefault="00E67CE4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Старший воспитатель - </w:t>
      </w:r>
      <w:proofErr w:type="spellStart"/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Телепова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Любовь Михайловна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Завхоз </w:t>
      </w:r>
      <w:r w:rsidR="00E67CE4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– Федосеева Валентина Александровна</w:t>
      </w:r>
      <w:r w:rsidR="00F2173F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                 </w:t>
      </w:r>
    </w:p>
    <w:p w:rsidR="00C67BAD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F2173F" w:rsidRDefault="00F2173F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F22EE9" w:rsidRDefault="00F22EE9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F22EE9" w:rsidRDefault="00F22EE9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F22EE9" w:rsidRDefault="00F22EE9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F2173F" w:rsidRPr="00726C6C" w:rsidRDefault="00F2173F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Pr="00F2173F" w:rsidRDefault="00C67BAD" w:rsidP="00F2173F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F2173F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2. Особенности образовательного процесса.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Муниципальное бюджетное дошкольное образовательно</w:t>
      </w:r>
      <w:r w:rsidR="00F2173F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е учреждение «Детский сад им. Кирова»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(далее Учреждение) реализует основную общеобразовательную программу дошкольного образования в группах</w:t>
      </w:r>
      <w:r w:rsidR="00F2173F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</w:t>
      </w:r>
      <w:proofErr w:type="spellStart"/>
      <w:r w:rsidR="00F2173F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общеразвивающей</w:t>
      </w:r>
      <w:proofErr w:type="spellEnd"/>
      <w:r w:rsidR="00F2173F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направленности.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Целью деятельности является реализация государственной политики в области дошкольного образования по созданию благоприятных условий всестороннего формирования личности ребенка с учетом его индивидуальных особенностей физического, психического развития, индивидуальных возможностей и способностей, подготовка к обучению в школе.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Основными задачами  являются: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охрана жизни и укрепление физического и психического здоровья детей;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обеспечение познавательно-речевого, социально-личностного, художественно-эстетического  и физического развития  детей;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воспитание с учетом возрастных  категорий детей, гражданственности, уважения к правилам и свободам человека, любви к окружающей природе, Родине, семье;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осуществление необходимой коррекции недостатков в физическом и (или) психическом развитии детей;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ранняя диагностика, профилактика и коррекция речевых нарушений у детей;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C67BAD" w:rsidRPr="00726C6C" w:rsidRDefault="00C67BAD" w:rsidP="00C67BA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взаимодействие с семьями детей для обеспечения полноценного развития детей, успешной адаптации  и  обучению в начальной школе.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Муниципальное бюджетное дошкольное образ</w:t>
      </w:r>
      <w:r w:rsidR="00264C5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овательное учреждение «Детский сад им. Кирова»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осуществляет образовательную деятельность в соответствии с Законом РФ «Об образовании», «Федеральными государственными требованиями к структуре основной общеобразовательной программы дошкольного образования», Концепцией непрерывного образования (дошкольное и начальное звено), Санитарно-эпидемиологические правила и нормативы 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СанПиН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2.4.1.3049-13, примерной основной общеобразовательной про</w:t>
      </w:r>
      <w:r w:rsidR="00264C58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граммой «Детство».</w:t>
      </w:r>
    </w:p>
    <w:p w:rsidR="00C67BAD" w:rsidRPr="00726C6C" w:rsidRDefault="00F2173F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МБДОУ «детский сад им. Кирова»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реализует общеобразовательные программы в сфере дошкольного образования, рекомендованные Министерством образования РФ</w:t>
      </w: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264C58" w:rsidRPr="000F7AA4" w:rsidRDefault="00C67BAD" w:rsidP="00264C5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  <w:r w:rsidR="00264C58">
        <w:rPr>
          <w:b/>
          <w:sz w:val="28"/>
          <w:szCs w:val="28"/>
          <w:u w:val="single"/>
        </w:rPr>
        <w:t xml:space="preserve">Программно-методическое обеспечение </w:t>
      </w:r>
      <w:proofErr w:type="gramStart"/>
      <w:r w:rsidR="00264C58">
        <w:rPr>
          <w:b/>
          <w:sz w:val="28"/>
          <w:szCs w:val="28"/>
          <w:u w:val="single"/>
        </w:rPr>
        <w:t>реализуемой</w:t>
      </w:r>
      <w:proofErr w:type="gramEnd"/>
      <w:r w:rsidR="00264C58">
        <w:rPr>
          <w:b/>
          <w:sz w:val="28"/>
          <w:szCs w:val="28"/>
          <w:u w:val="single"/>
        </w:rPr>
        <w:t xml:space="preserve"> в ДОУ ООПДО</w:t>
      </w:r>
    </w:p>
    <w:p w:rsidR="00264C58" w:rsidRDefault="00264C58" w:rsidP="00264C58">
      <w:pPr>
        <w:spacing w:line="360" w:lineRule="auto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160"/>
        <w:gridCol w:w="2340"/>
        <w:gridCol w:w="6784"/>
      </w:tblGrid>
      <w:tr w:rsidR="00264C58" w:rsidRPr="00642DC3" w:rsidTr="00F22EE9">
        <w:trPr>
          <w:trHeight w:val="143"/>
        </w:trPr>
        <w:tc>
          <w:tcPr>
            <w:tcW w:w="8208" w:type="dxa"/>
            <w:gridSpan w:val="4"/>
          </w:tcPr>
          <w:p w:rsidR="00264C58" w:rsidRPr="0020771B" w:rsidRDefault="00264C58" w:rsidP="00F22EE9">
            <w:pPr>
              <w:tabs>
                <w:tab w:val="center" w:pos="4677"/>
              </w:tabs>
              <w:spacing w:after="0"/>
              <w:rPr>
                <w:b/>
                <w:sz w:val="26"/>
                <w:szCs w:val="26"/>
              </w:rPr>
            </w:pPr>
            <w:r w:rsidRPr="0020771B">
              <w:rPr>
                <w:b/>
                <w:sz w:val="26"/>
                <w:szCs w:val="26"/>
              </w:rPr>
              <w:t>«Детство» примерная основная общеобразовательная программа дошкольного образования  Санкт-Петербург 2011</w:t>
            </w:r>
          </w:p>
          <w:p w:rsidR="00264C58" w:rsidRPr="0020771B" w:rsidRDefault="00264C58" w:rsidP="00F22EE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Комплексные занятия в средней, старшей и подготовительной группах – Воронеж 2002, 2004, 2005 г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*Конспекты занятий Познавательное развитие. Развитие речи. Экология В.Н. </w:t>
            </w:r>
            <w:proofErr w:type="spellStart"/>
            <w:r>
              <w:rPr>
                <w:sz w:val="26"/>
                <w:szCs w:val="26"/>
              </w:rPr>
              <w:t>Волчкова</w:t>
            </w:r>
            <w:proofErr w:type="spellEnd"/>
            <w:r>
              <w:rPr>
                <w:sz w:val="26"/>
                <w:szCs w:val="26"/>
              </w:rPr>
              <w:t>, Н.В. Степанова – Воронеж, 2004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*учебно-методическое пособие  Младший дошкольник – С-Петербург, 2007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учебно-методическое пособие  Дошкольник 4-5 лет в детском саду – С. Петербург, 2007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*учебно-методическое пособие   Дошкольник 5-7 лет в детском саду – С. Петербург, 2008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методический комплект программы «Детство» с. Петербург ДЕТСТВО-ПРЕСС, 2012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О.Н. </w:t>
            </w:r>
            <w:proofErr w:type="spellStart"/>
            <w:r>
              <w:rPr>
                <w:sz w:val="26"/>
                <w:szCs w:val="26"/>
              </w:rPr>
              <w:t>Сомкова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 Коммуникация»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М.В. </w:t>
            </w:r>
            <w:proofErr w:type="spellStart"/>
            <w:r>
              <w:rPr>
                <w:sz w:val="26"/>
                <w:szCs w:val="26"/>
              </w:rPr>
              <w:t>Крулехт</w:t>
            </w:r>
            <w:proofErr w:type="spellEnd"/>
            <w:r>
              <w:rPr>
                <w:sz w:val="26"/>
                <w:szCs w:val="26"/>
              </w:rPr>
              <w:t xml:space="preserve">, А.А. </w:t>
            </w:r>
            <w:proofErr w:type="spellStart"/>
            <w:r>
              <w:rPr>
                <w:sz w:val="26"/>
                <w:szCs w:val="26"/>
              </w:rPr>
              <w:t>Крулехт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«Труд»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Т.С. </w:t>
            </w:r>
            <w:proofErr w:type="spellStart"/>
            <w:r>
              <w:rPr>
                <w:sz w:val="26"/>
                <w:szCs w:val="26"/>
              </w:rPr>
              <w:t>Грядкина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«Физическая культура»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Акулова, Л.М. Гурович Образовательная область </w:t>
            </w:r>
            <w:r>
              <w:rPr>
                <w:sz w:val="26"/>
                <w:szCs w:val="26"/>
              </w:rPr>
              <w:lastRenderedPageBreak/>
              <w:t>«Чтение художественной литературы»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Акулова, О.В. Солнцева Образовательная область «Социализация. Игра»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Вербенец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«Художественное творчество»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В.А. </w:t>
            </w:r>
            <w:proofErr w:type="spellStart"/>
            <w:r>
              <w:rPr>
                <w:sz w:val="26"/>
                <w:szCs w:val="26"/>
              </w:rPr>
              <w:t>Дергунская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«Здоровье</w:t>
            </w: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В.А. </w:t>
            </w:r>
            <w:proofErr w:type="spellStart"/>
            <w:r>
              <w:rPr>
                <w:sz w:val="26"/>
                <w:szCs w:val="26"/>
              </w:rPr>
              <w:t>Дергунская</w:t>
            </w:r>
            <w:proofErr w:type="spellEnd"/>
            <w:r>
              <w:rPr>
                <w:sz w:val="26"/>
                <w:szCs w:val="26"/>
              </w:rPr>
              <w:t xml:space="preserve">, Т.Г. </w:t>
            </w:r>
            <w:proofErr w:type="spellStart"/>
            <w:r>
              <w:rPr>
                <w:sz w:val="26"/>
                <w:szCs w:val="26"/>
              </w:rPr>
              <w:t>Гусарова</w:t>
            </w:r>
            <w:proofErr w:type="spellEnd"/>
            <w:r>
              <w:rPr>
                <w:sz w:val="26"/>
                <w:szCs w:val="26"/>
              </w:rPr>
              <w:t xml:space="preserve"> Образовательная область «Безопасность»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</w:p>
        </w:tc>
      </w:tr>
      <w:tr w:rsidR="00264C58" w:rsidRPr="00642DC3" w:rsidTr="00F22EE9">
        <w:trPr>
          <w:trHeight w:val="824"/>
        </w:trPr>
        <w:tc>
          <w:tcPr>
            <w:tcW w:w="1548" w:type="dxa"/>
          </w:tcPr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642DC3">
              <w:rPr>
                <w:sz w:val="26"/>
                <w:szCs w:val="26"/>
              </w:rPr>
              <w:lastRenderedPageBreak/>
              <w:t>Направ</w:t>
            </w:r>
            <w:proofErr w:type="spellEnd"/>
            <w:r w:rsidRPr="00642DC3">
              <w:rPr>
                <w:sz w:val="26"/>
                <w:szCs w:val="26"/>
              </w:rPr>
              <w:t xml:space="preserve"> -</w:t>
            </w:r>
          </w:p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642DC3">
              <w:rPr>
                <w:sz w:val="26"/>
                <w:szCs w:val="26"/>
              </w:rPr>
              <w:t>ление</w:t>
            </w:r>
            <w:proofErr w:type="spellEnd"/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Образовательная</w:t>
            </w:r>
          </w:p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область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Цель</w:t>
            </w: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Задачи</w:t>
            </w:r>
          </w:p>
        </w:tc>
        <w:tc>
          <w:tcPr>
            <w:tcW w:w="6784" w:type="dxa"/>
          </w:tcPr>
          <w:p w:rsidR="00264C58" w:rsidRPr="00642DC3" w:rsidRDefault="00264C58" w:rsidP="00F22EE9">
            <w:pPr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Перечень программ и технологий</w:t>
            </w:r>
          </w:p>
        </w:tc>
      </w:tr>
      <w:tr w:rsidR="00264C58" w:rsidRPr="00642DC3" w:rsidTr="00F22EE9">
        <w:trPr>
          <w:trHeight w:val="1780"/>
        </w:trPr>
        <w:tc>
          <w:tcPr>
            <w:tcW w:w="1548" w:type="dxa"/>
            <w:vMerge w:val="restart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Физическое развитие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Физическое развитие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Формирование у детей интереса и ценностного отношения к занятиям физической культурой, гармоничное физическое развитие </w:t>
            </w:r>
          </w:p>
          <w:p w:rsidR="00264C58" w:rsidRPr="00642DC3" w:rsidRDefault="00264C58" w:rsidP="00F22EE9">
            <w:pPr>
              <w:spacing w:after="0" w:line="36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contextualSpacing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 Развитие физических качеств (скоростных, силовых, гибкости, выносливости и координации);</w:t>
            </w:r>
          </w:p>
          <w:p w:rsidR="00264C58" w:rsidRPr="00642DC3" w:rsidRDefault="00264C58" w:rsidP="00F22EE9">
            <w:pPr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2.Накопление и обогащение двигательного опыта детей (овладение </w:t>
            </w:r>
            <w:r w:rsidRPr="00642DC3">
              <w:rPr>
                <w:sz w:val="26"/>
                <w:szCs w:val="26"/>
              </w:rPr>
              <w:lastRenderedPageBreak/>
              <w:t>основными движениями);</w:t>
            </w:r>
          </w:p>
          <w:p w:rsidR="00264C58" w:rsidRPr="00642DC3" w:rsidRDefault="00264C58" w:rsidP="00F22EE9">
            <w:pPr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3.Формирование у воспитанников  потребности в двигательной активности и физическом совершенствовании</w:t>
            </w:r>
          </w:p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Программы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</w:t>
            </w:r>
            <w:r>
              <w:rPr>
                <w:sz w:val="26"/>
                <w:szCs w:val="26"/>
              </w:rPr>
              <w:t>«Детство» примерная основная общеобразовательная программа дошкольного образования  Санкт-Петербург 2011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</w:t>
            </w:r>
            <w:proofErr w:type="spellStart"/>
            <w:r w:rsidRPr="00642DC3">
              <w:rPr>
                <w:sz w:val="26"/>
                <w:szCs w:val="26"/>
              </w:rPr>
              <w:t>Л.Н.Пустынникова</w:t>
            </w:r>
            <w:proofErr w:type="spellEnd"/>
            <w:r w:rsidRPr="00642DC3">
              <w:rPr>
                <w:sz w:val="26"/>
                <w:szCs w:val="26"/>
              </w:rPr>
              <w:t xml:space="preserve">  Региональная программа физического воспитания детей 3-7 лет «Система», Пермь, ПОИПКРО,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642DC3">
                <w:rPr>
                  <w:sz w:val="26"/>
                  <w:szCs w:val="26"/>
                </w:rPr>
                <w:t>1997 г</w:t>
              </w:r>
            </w:smartTag>
            <w:r w:rsidRPr="00642DC3">
              <w:rPr>
                <w:sz w:val="26"/>
                <w:szCs w:val="26"/>
              </w:rPr>
              <w:t>.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jc w:val="center"/>
              <w:rPr>
                <w:sz w:val="26"/>
                <w:szCs w:val="26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Педагогические технологии и пособия</w:t>
            </w:r>
            <w:r w:rsidRPr="00642DC3">
              <w:rPr>
                <w:sz w:val="26"/>
                <w:szCs w:val="26"/>
              </w:rPr>
              <w:t xml:space="preserve">: 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Т.Э. </w:t>
            </w:r>
            <w:proofErr w:type="spellStart"/>
            <w:r w:rsidRPr="00642DC3">
              <w:rPr>
                <w:sz w:val="26"/>
                <w:szCs w:val="26"/>
              </w:rPr>
              <w:t>Токаева</w:t>
            </w:r>
            <w:proofErr w:type="spellEnd"/>
            <w:r w:rsidRPr="00642DC3">
              <w:rPr>
                <w:sz w:val="26"/>
                <w:szCs w:val="26"/>
              </w:rPr>
              <w:t xml:space="preserve">, </w:t>
            </w:r>
            <w:proofErr w:type="spellStart"/>
            <w:r w:rsidRPr="00642DC3">
              <w:rPr>
                <w:sz w:val="26"/>
                <w:szCs w:val="26"/>
              </w:rPr>
              <w:t>Л.Б.Кустова</w:t>
            </w:r>
            <w:proofErr w:type="spellEnd"/>
            <w:r w:rsidRPr="00642DC3">
              <w:rPr>
                <w:sz w:val="26"/>
                <w:szCs w:val="26"/>
              </w:rPr>
              <w:t xml:space="preserve"> Будь здоров, старший дошкольник! Педагогическая технология развития ребёнка как субъекта физкультурно-оздоровительной деятельности./ «От и</w:t>
            </w:r>
            <w:proofErr w:type="gramStart"/>
            <w:r w:rsidRPr="00642DC3">
              <w:rPr>
                <w:sz w:val="26"/>
                <w:szCs w:val="26"/>
              </w:rPr>
              <w:t xml:space="preserve"> Д</w:t>
            </w:r>
            <w:proofErr w:type="gramEnd"/>
            <w:r w:rsidRPr="00642DC3">
              <w:rPr>
                <w:sz w:val="26"/>
                <w:szCs w:val="26"/>
              </w:rPr>
              <w:t xml:space="preserve">о» Пермь,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42DC3">
                <w:rPr>
                  <w:sz w:val="26"/>
                  <w:szCs w:val="26"/>
                </w:rPr>
                <w:t>2009 г</w:t>
              </w:r>
            </w:smartTag>
            <w:r w:rsidRPr="00642DC3">
              <w:rPr>
                <w:sz w:val="26"/>
                <w:szCs w:val="26"/>
              </w:rPr>
              <w:t>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>● Содержание и организация физкультурных досугов и праздников в дошкольных учреждениях, /</w:t>
            </w:r>
            <w:proofErr w:type="spellStart"/>
            <w:r w:rsidRPr="00642DC3">
              <w:rPr>
                <w:sz w:val="26"/>
                <w:szCs w:val="26"/>
              </w:rPr>
              <w:t>Л.Н.Пустынникова</w:t>
            </w:r>
            <w:proofErr w:type="spellEnd"/>
            <w:proofErr w:type="gramStart"/>
            <w:r w:rsidRPr="00642DC3">
              <w:rPr>
                <w:sz w:val="26"/>
                <w:szCs w:val="26"/>
              </w:rPr>
              <w:t xml:space="preserve"> .</w:t>
            </w:r>
            <w:proofErr w:type="gramEnd"/>
            <w:r w:rsidRPr="00642DC3">
              <w:rPr>
                <w:sz w:val="26"/>
                <w:szCs w:val="26"/>
              </w:rPr>
              <w:t xml:space="preserve">Пермь,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642DC3">
                <w:rPr>
                  <w:sz w:val="26"/>
                  <w:szCs w:val="26"/>
                </w:rPr>
                <w:t>1996 г</w:t>
              </w:r>
            </w:smartTag>
            <w:r w:rsidRPr="00642DC3">
              <w:rPr>
                <w:sz w:val="26"/>
                <w:szCs w:val="26"/>
              </w:rPr>
              <w:t>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●Двигаемся, играем. радуемся, /ч1и 2  </w:t>
            </w:r>
            <w:proofErr w:type="spellStart"/>
            <w:r w:rsidRPr="00642DC3">
              <w:rPr>
                <w:sz w:val="26"/>
                <w:szCs w:val="26"/>
              </w:rPr>
              <w:t>Л.Н.Пустынникова</w:t>
            </w:r>
            <w:proofErr w:type="spellEnd"/>
            <w:proofErr w:type="gramStart"/>
            <w:r w:rsidRPr="00642DC3">
              <w:rPr>
                <w:sz w:val="26"/>
                <w:szCs w:val="26"/>
              </w:rPr>
              <w:t xml:space="preserve"> ,</w:t>
            </w:r>
            <w:proofErr w:type="gramEnd"/>
            <w:r w:rsidRPr="00642DC3">
              <w:rPr>
                <w:sz w:val="26"/>
                <w:szCs w:val="26"/>
              </w:rPr>
              <w:t xml:space="preserve"> Пермь, 1993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 Детские подвижные игры народов ССР,/</w:t>
            </w:r>
            <w:proofErr w:type="spellStart"/>
            <w:r w:rsidRPr="00642DC3">
              <w:rPr>
                <w:sz w:val="26"/>
                <w:szCs w:val="26"/>
              </w:rPr>
              <w:t>А.В.Кенеман</w:t>
            </w:r>
            <w:proofErr w:type="spellEnd"/>
            <w:r w:rsidRPr="00642DC3">
              <w:rPr>
                <w:sz w:val="26"/>
                <w:szCs w:val="26"/>
              </w:rPr>
              <w:t>, Москва, Просвещение, 1988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 ● 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642DC3">
              <w:rPr>
                <w:sz w:val="26"/>
                <w:szCs w:val="26"/>
              </w:rPr>
              <w:t>Рунова</w:t>
            </w:r>
            <w:proofErr w:type="spellEnd"/>
            <w:r w:rsidRPr="00642DC3">
              <w:rPr>
                <w:sz w:val="26"/>
                <w:szCs w:val="26"/>
              </w:rPr>
              <w:t>. – М.: Мозаика-синтез, 1999.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●Физкультурные праздники в детском саду / В.Н. </w:t>
            </w:r>
            <w:proofErr w:type="spellStart"/>
            <w:r w:rsidRPr="00642DC3">
              <w:rPr>
                <w:sz w:val="26"/>
                <w:szCs w:val="26"/>
              </w:rPr>
              <w:t>Шебеко</w:t>
            </w:r>
            <w:proofErr w:type="spellEnd"/>
            <w:r w:rsidRPr="00642DC3">
              <w:rPr>
                <w:sz w:val="26"/>
                <w:szCs w:val="26"/>
              </w:rPr>
              <w:t>, Н.Н. Ермак. – М.: Просвещение, 2003.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Подвижные игры и игровые упражнения для детей 5-7 лет / Л.И. </w:t>
            </w:r>
            <w:proofErr w:type="spellStart"/>
            <w:r w:rsidRPr="00642DC3">
              <w:rPr>
                <w:sz w:val="26"/>
                <w:szCs w:val="26"/>
              </w:rPr>
              <w:t>Пензулаева</w:t>
            </w:r>
            <w:proofErr w:type="spellEnd"/>
            <w:r w:rsidRPr="00642DC3">
              <w:rPr>
                <w:sz w:val="26"/>
                <w:szCs w:val="26"/>
              </w:rPr>
              <w:t xml:space="preserve">. – М.: </w:t>
            </w:r>
            <w:proofErr w:type="spellStart"/>
            <w:r w:rsidRPr="00642DC3">
              <w:rPr>
                <w:sz w:val="26"/>
                <w:szCs w:val="26"/>
              </w:rPr>
              <w:t>Владос</w:t>
            </w:r>
            <w:proofErr w:type="spellEnd"/>
            <w:r w:rsidRPr="00642DC3">
              <w:rPr>
                <w:sz w:val="26"/>
                <w:szCs w:val="26"/>
              </w:rPr>
              <w:t xml:space="preserve">, 2002. </w:t>
            </w:r>
          </w:p>
        </w:tc>
      </w:tr>
      <w:tr w:rsidR="00264C58" w:rsidRPr="00642DC3" w:rsidTr="00F22EE9">
        <w:trPr>
          <w:trHeight w:val="143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Здоровье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Охрана здоровья детей и формирование основы культуры здоровья</w:t>
            </w: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1.Сохранение и укрепление физического и психического здоровья детей;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2.Воспитание культурно-гигиенических навыков;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3.Формирование начальных представлений о </w:t>
            </w:r>
            <w:r w:rsidRPr="00642DC3">
              <w:rPr>
                <w:sz w:val="26"/>
                <w:szCs w:val="26"/>
              </w:rPr>
              <w:lastRenderedPageBreak/>
              <w:t>здоровом образе жизни</w:t>
            </w:r>
          </w:p>
        </w:tc>
        <w:tc>
          <w:tcPr>
            <w:tcW w:w="6784" w:type="dxa"/>
          </w:tcPr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Учебно-методическое пособие «</w:t>
            </w:r>
            <w:proofErr w:type="spellStart"/>
            <w:r>
              <w:rPr>
                <w:sz w:val="26"/>
                <w:szCs w:val="26"/>
              </w:rPr>
              <w:t>Здоровейка</w:t>
            </w:r>
            <w:proofErr w:type="spellEnd"/>
            <w:r>
              <w:rPr>
                <w:sz w:val="26"/>
                <w:szCs w:val="26"/>
              </w:rPr>
              <w:t xml:space="preserve"> в гостях у малышей» Л.А. Меньшикова Пермь 2005</w:t>
            </w:r>
          </w:p>
          <w:p w:rsidR="00264C58" w:rsidRPr="00642DC3" w:rsidRDefault="00264C58" w:rsidP="00F22EE9">
            <w:pPr>
              <w:spacing w:after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Уроки здоровья для детей 5-8 лет – Ярославль 2003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Cs/>
                <w:iCs/>
                <w:sz w:val="26"/>
                <w:szCs w:val="26"/>
              </w:rPr>
              <w:t xml:space="preserve"> Букварь здоровья / Л.В. </w:t>
            </w:r>
            <w:proofErr w:type="spellStart"/>
            <w:r w:rsidRPr="00642DC3">
              <w:rPr>
                <w:bCs/>
                <w:iCs/>
                <w:sz w:val="26"/>
                <w:szCs w:val="26"/>
              </w:rPr>
              <w:t>Баль</w:t>
            </w:r>
            <w:proofErr w:type="spellEnd"/>
            <w:r w:rsidRPr="00642DC3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642DC3">
              <w:rPr>
                <w:bCs/>
                <w:iCs/>
                <w:sz w:val="26"/>
                <w:szCs w:val="26"/>
              </w:rPr>
              <w:t>В.В.Ветрова</w:t>
            </w:r>
            <w:proofErr w:type="spellEnd"/>
            <w:r w:rsidRPr="00642DC3">
              <w:rPr>
                <w:bCs/>
                <w:iCs/>
                <w:sz w:val="26"/>
                <w:szCs w:val="26"/>
              </w:rPr>
              <w:t xml:space="preserve">. – </w:t>
            </w:r>
            <w:r>
              <w:rPr>
                <w:bCs/>
                <w:iCs/>
                <w:sz w:val="26"/>
                <w:szCs w:val="26"/>
              </w:rPr>
              <w:t>Москва 2000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bCs/>
                <w:iCs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● Разговор о правильном питании / М.М. </w:t>
            </w:r>
            <w:proofErr w:type="gramStart"/>
            <w:r w:rsidRPr="00642DC3">
              <w:rPr>
                <w:sz w:val="26"/>
                <w:szCs w:val="26"/>
              </w:rPr>
              <w:t>Безруких</w:t>
            </w:r>
            <w:proofErr w:type="gramEnd"/>
            <w:r w:rsidRPr="00642DC3">
              <w:rPr>
                <w:sz w:val="26"/>
                <w:szCs w:val="26"/>
              </w:rPr>
              <w:t xml:space="preserve">, Т.А. Филиппова. – М.:  </w:t>
            </w:r>
            <w:proofErr w:type="spellStart"/>
            <w:r w:rsidRPr="00642DC3">
              <w:rPr>
                <w:sz w:val="26"/>
                <w:szCs w:val="26"/>
              </w:rPr>
              <w:t>Олма-Пресс</w:t>
            </w:r>
            <w:proofErr w:type="spellEnd"/>
            <w:r w:rsidRPr="00642DC3">
              <w:rPr>
                <w:sz w:val="26"/>
                <w:szCs w:val="26"/>
              </w:rPr>
              <w:t>, 2000.</w:t>
            </w:r>
          </w:p>
          <w:p w:rsidR="00264C58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E90980">
              <w:t xml:space="preserve">  </w:t>
            </w:r>
            <w:r w:rsidRPr="00642DC3">
              <w:rPr>
                <w:sz w:val="26"/>
                <w:szCs w:val="26"/>
              </w:rPr>
              <w:t xml:space="preserve">●Как воспитать здорового ребенка / В.Г. </w:t>
            </w:r>
            <w:proofErr w:type="spellStart"/>
            <w:r w:rsidRPr="00642DC3">
              <w:rPr>
                <w:sz w:val="26"/>
                <w:szCs w:val="26"/>
              </w:rPr>
              <w:t>Алямовская</w:t>
            </w:r>
            <w:proofErr w:type="spellEnd"/>
            <w:r w:rsidRPr="00642DC3">
              <w:rPr>
                <w:sz w:val="26"/>
                <w:szCs w:val="26"/>
              </w:rPr>
              <w:t xml:space="preserve">. – М.: </w:t>
            </w:r>
            <w:proofErr w:type="spellStart"/>
            <w:r w:rsidRPr="00642DC3">
              <w:rPr>
                <w:sz w:val="26"/>
                <w:szCs w:val="26"/>
                <w:lang w:val="en-US"/>
              </w:rPr>
              <w:t>linka</w:t>
            </w:r>
            <w:proofErr w:type="spellEnd"/>
            <w:r w:rsidRPr="00642DC3">
              <w:rPr>
                <w:sz w:val="26"/>
                <w:szCs w:val="26"/>
              </w:rPr>
              <w:t xml:space="preserve">- </w:t>
            </w:r>
            <w:r w:rsidRPr="00642DC3">
              <w:rPr>
                <w:sz w:val="26"/>
                <w:szCs w:val="26"/>
                <w:lang w:val="en-US"/>
              </w:rPr>
              <w:t>press</w:t>
            </w:r>
            <w:r w:rsidRPr="00642DC3">
              <w:rPr>
                <w:sz w:val="26"/>
                <w:szCs w:val="26"/>
              </w:rPr>
              <w:t>, 1993.</w:t>
            </w:r>
          </w:p>
          <w:p w:rsidR="00264C58" w:rsidRPr="00716F3F" w:rsidRDefault="00264C58" w:rsidP="00264C58">
            <w:pPr>
              <w:pStyle w:val="a8"/>
              <w:numPr>
                <w:ilvl w:val="0"/>
                <w:numId w:val="31"/>
              </w:numPr>
              <w:ind w:left="156" w:hanging="142"/>
              <w:jc w:val="both"/>
              <w:rPr>
                <w:sz w:val="26"/>
                <w:szCs w:val="26"/>
              </w:rPr>
            </w:pPr>
            <w:r w:rsidRPr="00716F3F">
              <w:rPr>
                <w:sz w:val="26"/>
                <w:szCs w:val="26"/>
              </w:rPr>
              <w:t xml:space="preserve">Воспитание здорового ребенка / М.Д. </w:t>
            </w:r>
            <w:proofErr w:type="spellStart"/>
            <w:r w:rsidRPr="00716F3F">
              <w:rPr>
                <w:sz w:val="26"/>
                <w:szCs w:val="26"/>
              </w:rPr>
              <w:t>Маханева</w:t>
            </w:r>
            <w:proofErr w:type="spellEnd"/>
            <w:r w:rsidRPr="00716F3F">
              <w:rPr>
                <w:sz w:val="26"/>
                <w:szCs w:val="26"/>
              </w:rPr>
              <w:t xml:space="preserve">. – М.: </w:t>
            </w:r>
            <w:proofErr w:type="spellStart"/>
            <w:r w:rsidRPr="00716F3F">
              <w:rPr>
                <w:sz w:val="26"/>
                <w:szCs w:val="26"/>
              </w:rPr>
              <w:t>Аркти</w:t>
            </w:r>
            <w:proofErr w:type="spellEnd"/>
            <w:r w:rsidRPr="00716F3F">
              <w:rPr>
                <w:sz w:val="26"/>
                <w:szCs w:val="26"/>
              </w:rPr>
              <w:t>,  1997.</w:t>
            </w:r>
          </w:p>
          <w:p w:rsidR="00264C58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 ●Растем здоровыми / В.А. </w:t>
            </w:r>
            <w:proofErr w:type="spellStart"/>
            <w:r w:rsidRPr="00642DC3">
              <w:rPr>
                <w:sz w:val="26"/>
                <w:szCs w:val="26"/>
              </w:rPr>
              <w:t>Доскин</w:t>
            </w:r>
            <w:proofErr w:type="spellEnd"/>
            <w:r w:rsidRPr="00642DC3">
              <w:rPr>
                <w:sz w:val="26"/>
                <w:szCs w:val="26"/>
              </w:rPr>
              <w:t xml:space="preserve">, Л.Г. </w:t>
            </w:r>
            <w:proofErr w:type="spellStart"/>
            <w:r w:rsidRPr="00642DC3">
              <w:rPr>
                <w:sz w:val="26"/>
                <w:szCs w:val="26"/>
              </w:rPr>
              <w:t>Голубева</w:t>
            </w:r>
            <w:proofErr w:type="spellEnd"/>
            <w:r w:rsidRPr="00642DC3">
              <w:rPr>
                <w:sz w:val="26"/>
                <w:szCs w:val="26"/>
              </w:rPr>
              <w:t xml:space="preserve">. – М.: </w:t>
            </w:r>
            <w:r w:rsidRPr="00642DC3">
              <w:rPr>
                <w:sz w:val="26"/>
                <w:szCs w:val="26"/>
              </w:rPr>
              <w:lastRenderedPageBreak/>
              <w:t>Просвещение, 2002.</w:t>
            </w:r>
          </w:p>
          <w:p w:rsidR="00264C58" w:rsidRPr="00642DC3" w:rsidRDefault="00264C58" w:rsidP="00F22EE9">
            <w:pPr>
              <w:numPr>
                <w:ilvl w:val="0"/>
                <w:numId w:val="31"/>
              </w:numPr>
              <w:spacing w:after="0" w:line="240" w:lineRule="auto"/>
              <w:ind w:left="15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Пособие «Уроки здоровья для детей 5-/8 лет – Ярославль, 2003</w:t>
            </w:r>
          </w:p>
        </w:tc>
      </w:tr>
      <w:tr w:rsidR="00264C58" w:rsidRPr="00642DC3" w:rsidTr="00F22EE9">
        <w:trPr>
          <w:trHeight w:val="2686"/>
        </w:trPr>
        <w:tc>
          <w:tcPr>
            <w:tcW w:w="1548" w:type="dxa"/>
            <w:vMerge w:val="restart"/>
            <w:textDirection w:val="btLr"/>
            <w:vAlign w:val="center"/>
          </w:tcPr>
          <w:p w:rsidR="00264C58" w:rsidRPr="00642DC3" w:rsidRDefault="00264C58" w:rsidP="00F22EE9">
            <w:pPr>
              <w:spacing w:after="0"/>
              <w:ind w:left="113" w:right="113"/>
              <w:jc w:val="center"/>
              <w:rPr>
                <w:sz w:val="26"/>
                <w:szCs w:val="26"/>
              </w:rPr>
            </w:pPr>
            <w:r w:rsidRPr="00DD68DA">
              <w:rPr>
                <w:b/>
                <w:sz w:val="32"/>
                <w:szCs w:val="32"/>
              </w:rPr>
              <w:lastRenderedPageBreak/>
              <w:t>Познавательно-речевое развит</w:t>
            </w:r>
            <w:r w:rsidRPr="00642DC3">
              <w:rPr>
                <w:sz w:val="26"/>
                <w:szCs w:val="26"/>
              </w:rPr>
              <w:t>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Познание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Развитие у детей познавательных интересов, интеллектуальное развитие детей</w:t>
            </w:r>
          </w:p>
          <w:p w:rsidR="00264C58" w:rsidRPr="00642DC3" w:rsidRDefault="00264C58" w:rsidP="00F22EE9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1.Сенсорное развитие;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2.Развитие познавательно-исследовательской и продуктивной (конструктивной) деятельности;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3.Формирование элементарных математических представлений;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4.Формирование целостной картины мира, расширение кругозора детей.</w:t>
            </w:r>
          </w:p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программ и технологий: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</w:t>
            </w:r>
            <w:r>
              <w:rPr>
                <w:sz w:val="26"/>
                <w:szCs w:val="26"/>
              </w:rPr>
              <w:t xml:space="preserve"> «Детство» примерная основная общеобразовательная программа дошкольного образования  Санкт-Петербург 2011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 xml:space="preserve">Перечень пособий </w:t>
            </w:r>
            <w:proofErr w:type="gramStart"/>
            <w:r w:rsidRPr="00642DC3">
              <w:rPr>
                <w:b/>
                <w:sz w:val="26"/>
                <w:szCs w:val="26"/>
                <w:u w:val="single"/>
              </w:rPr>
              <w:t>(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642DC3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gramEnd"/>
            <w:r w:rsidRPr="00642DC3">
              <w:rPr>
                <w:b/>
                <w:sz w:val="26"/>
                <w:szCs w:val="26"/>
                <w:u w:val="single"/>
              </w:rPr>
              <w:t>математика):</w:t>
            </w:r>
          </w:p>
          <w:p w:rsidR="00264C58" w:rsidRPr="00DD68DA" w:rsidRDefault="00264C58" w:rsidP="00264C58">
            <w:pPr>
              <w:pStyle w:val="a8"/>
              <w:numPr>
                <w:ilvl w:val="0"/>
                <w:numId w:val="31"/>
              </w:numPr>
              <w:ind w:left="156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Учебно-методическое пособие</w:t>
            </w:r>
            <w:r w:rsidRPr="00DD68DA">
              <w:rPr>
                <w:sz w:val="26"/>
                <w:szCs w:val="26"/>
              </w:rPr>
              <w:t xml:space="preserve"> «Математик</w:t>
            </w:r>
            <w:r>
              <w:rPr>
                <w:sz w:val="26"/>
                <w:szCs w:val="26"/>
              </w:rPr>
              <w:t>а в детском саду» В.П. Новикова (по всем возрастным группам) Москва 2000</w:t>
            </w:r>
          </w:p>
          <w:p w:rsidR="00264C58" w:rsidRDefault="00264C58" w:rsidP="00264C58">
            <w:pPr>
              <w:pStyle w:val="a8"/>
              <w:numPr>
                <w:ilvl w:val="0"/>
                <w:numId w:val="31"/>
              </w:numPr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Методические рекомендации «Раз ступенька, дв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ступенька» Л.Г. Питерсон – Москва 2004</w:t>
            </w:r>
          </w:p>
          <w:p w:rsidR="00264C58" w:rsidRPr="00DD68DA" w:rsidRDefault="00264C58" w:rsidP="00264C58">
            <w:pPr>
              <w:pStyle w:val="a8"/>
              <w:numPr>
                <w:ilvl w:val="0"/>
                <w:numId w:val="31"/>
              </w:numPr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Методические рекомендации «</w:t>
            </w:r>
            <w:proofErr w:type="spellStart"/>
            <w:r>
              <w:rPr>
                <w:sz w:val="26"/>
                <w:szCs w:val="26"/>
              </w:rPr>
              <w:t>Игралочка</w:t>
            </w:r>
            <w:proofErr w:type="spellEnd"/>
            <w:r>
              <w:rPr>
                <w:sz w:val="26"/>
                <w:szCs w:val="26"/>
              </w:rPr>
              <w:t>» Л.Г. Питерсон – Москва 2003</w:t>
            </w:r>
          </w:p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програ</w:t>
            </w:r>
            <w:r>
              <w:rPr>
                <w:b/>
                <w:sz w:val="26"/>
                <w:szCs w:val="26"/>
                <w:u w:val="single"/>
              </w:rPr>
              <w:t>мм и технологий (природа</w:t>
            </w:r>
            <w:r w:rsidRPr="00642DC3">
              <w:rPr>
                <w:b/>
                <w:sz w:val="26"/>
                <w:szCs w:val="26"/>
                <w:u w:val="single"/>
              </w:rPr>
              <w:t>)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2011</w:t>
            </w:r>
            <w:r>
              <w:rPr>
                <w:sz w:val="26"/>
                <w:szCs w:val="26"/>
              </w:rPr>
              <w:t>.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Технология «Добро пожаловать в экологию» О.А. </w:t>
            </w:r>
            <w:proofErr w:type="spellStart"/>
            <w:r w:rsidRPr="00E87CAC">
              <w:rPr>
                <w:sz w:val="26"/>
                <w:szCs w:val="26"/>
              </w:rPr>
              <w:t>Воронкевич</w:t>
            </w:r>
            <w:proofErr w:type="spellEnd"/>
            <w:r>
              <w:rPr>
                <w:sz w:val="26"/>
                <w:szCs w:val="26"/>
              </w:rPr>
              <w:t xml:space="preserve">  - Санкт </w:t>
            </w:r>
            <w:proofErr w:type="gramStart"/>
            <w:r>
              <w:rPr>
                <w:sz w:val="26"/>
                <w:szCs w:val="26"/>
              </w:rPr>
              <w:t>–П</w:t>
            </w:r>
            <w:proofErr w:type="gramEnd"/>
            <w:r>
              <w:rPr>
                <w:sz w:val="26"/>
                <w:szCs w:val="26"/>
              </w:rPr>
              <w:t>етербург 2001 г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Листок на ладони  И.А. Королева, В.А. Степанова - Санкт Петербург, 2007.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«Экологическое воспитание дошкольников» С.Н. Николаева – Москва, 2004.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и конспекты занятий «Тропинка в природу» В.В. Смирнова, Н.И. Балуева – С. Петербург, 2001.</w:t>
            </w:r>
          </w:p>
          <w:p w:rsidR="00264C58" w:rsidRPr="00E87CAC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Учебно-методическое пособие «Прогулки в природу» </w:t>
            </w:r>
            <w:r>
              <w:rPr>
                <w:sz w:val="26"/>
                <w:szCs w:val="26"/>
              </w:rPr>
              <w:lastRenderedPageBreak/>
              <w:t>В.А. Шишкина - Москва , 2003.</w:t>
            </w:r>
          </w:p>
          <w:p w:rsidR="00264C58" w:rsidRPr="00E87CAC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программ и технологий (конструирование)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Куцакова</w:t>
            </w:r>
            <w:proofErr w:type="spellEnd"/>
            <w:r w:rsidRPr="00642DC3">
              <w:rPr>
                <w:sz w:val="26"/>
                <w:szCs w:val="26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Куцакова</w:t>
            </w:r>
            <w:proofErr w:type="spellEnd"/>
            <w:r w:rsidRPr="00642DC3">
              <w:rPr>
                <w:sz w:val="26"/>
                <w:szCs w:val="26"/>
              </w:rPr>
              <w:t xml:space="preserve"> Л.В. Занятия по конструированию из строительного материала. М.2006.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З.В.Лиштван</w:t>
            </w:r>
            <w:proofErr w:type="spellEnd"/>
            <w:r w:rsidRPr="00642DC3">
              <w:rPr>
                <w:sz w:val="26"/>
                <w:szCs w:val="26"/>
              </w:rPr>
              <w:t xml:space="preserve"> «Конструирование», Просвещение,1981 г.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 ●Чудесные поделки из бумаги. / З.А. </w:t>
            </w:r>
            <w:proofErr w:type="spellStart"/>
            <w:r w:rsidRPr="00642DC3">
              <w:rPr>
                <w:sz w:val="26"/>
                <w:szCs w:val="26"/>
              </w:rPr>
              <w:t>Богатеева</w:t>
            </w:r>
            <w:proofErr w:type="spellEnd"/>
            <w:r w:rsidRPr="00642DC3">
              <w:rPr>
                <w:sz w:val="26"/>
                <w:szCs w:val="26"/>
              </w:rPr>
              <w:t>. – М.: Просвещение, 1992.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Конструирование из природного материала. / Л.А. Парамонова. – М: Карапуз.2001</w:t>
            </w:r>
          </w:p>
          <w:p w:rsidR="00264C58" w:rsidRPr="00E87CAC" w:rsidRDefault="00264C58" w:rsidP="00264C58">
            <w:pPr>
              <w:pStyle w:val="a8"/>
              <w:numPr>
                <w:ilvl w:val="0"/>
                <w:numId w:val="32"/>
              </w:numPr>
              <w:ind w:left="156" w:hanging="142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100 оригами Г.И. </w:t>
            </w:r>
            <w:proofErr w:type="spellStart"/>
            <w:r w:rsidRPr="00E87CAC">
              <w:rPr>
                <w:sz w:val="26"/>
                <w:szCs w:val="26"/>
              </w:rPr>
              <w:t>Долженко</w:t>
            </w:r>
            <w:proofErr w:type="spellEnd"/>
            <w:r w:rsidRPr="00E87CAC">
              <w:rPr>
                <w:sz w:val="26"/>
                <w:szCs w:val="26"/>
              </w:rPr>
              <w:t xml:space="preserve"> Ярославль 200</w:t>
            </w:r>
            <w:r>
              <w:rPr>
                <w:sz w:val="26"/>
                <w:szCs w:val="26"/>
              </w:rPr>
              <w:t>0</w:t>
            </w:r>
          </w:p>
        </w:tc>
      </w:tr>
      <w:tr w:rsidR="00264C58" w:rsidRPr="00642DC3" w:rsidTr="00F22EE9">
        <w:trPr>
          <w:trHeight w:val="143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Коммуникация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Овладение конструктивными способами и средствами взаимодействия с окружающими людьми</w:t>
            </w:r>
          </w:p>
          <w:p w:rsidR="00264C58" w:rsidRPr="00642DC3" w:rsidRDefault="00264C58" w:rsidP="00F22EE9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1.Развитие свободного общения </w:t>
            </w:r>
            <w:proofErr w:type="gramStart"/>
            <w:r w:rsidRPr="00642DC3">
              <w:rPr>
                <w:sz w:val="26"/>
                <w:szCs w:val="26"/>
              </w:rPr>
              <w:t>со</w:t>
            </w:r>
            <w:proofErr w:type="gramEnd"/>
            <w:r w:rsidRPr="00642DC3">
              <w:rPr>
                <w:sz w:val="26"/>
                <w:szCs w:val="26"/>
              </w:rPr>
              <w:t xml:space="preserve"> взрослыми и детьми;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2.Развитие всех компонентов устной</w:t>
            </w:r>
            <w:r w:rsidRPr="00642DC3">
              <w:rPr>
                <w:sz w:val="26"/>
                <w:szCs w:val="26"/>
              </w:rPr>
              <w:tab/>
              <w:t xml:space="preserve">речи детей (лексической стороны, грамматического строя речи, </w:t>
            </w:r>
            <w:r w:rsidRPr="00642DC3">
              <w:rPr>
                <w:sz w:val="26"/>
                <w:szCs w:val="26"/>
              </w:rPr>
              <w:lastRenderedPageBreak/>
              <w:t>произносительной стороны речи; связной речи – диалогической и монологической форм) в различных формах и видах детской деятельности;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3.Практическое овладение воспитанниками нормами речи.</w:t>
            </w:r>
          </w:p>
        </w:tc>
        <w:tc>
          <w:tcPr>
            <w:tcW w:w="6784" w:type="dxa"/>
          </w:tcPr>
          <w:p w:rsidR="00264C58" w:rsidRPr="00642DC3" w:rsidRDefault="00264C58" w:rsidP="00F22EE9">
            <w:pPr>
              <w:spacing w:after="0"/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Перечень пособий и технологий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детство-Пресс, </w:t>
            </w:r>
            <w:r w:rsidRPr="00E87CAC">
              <w:rPr>
                <w:sz w:val="26"/>
                <w:szCs w:val="26"/>
              </w:rPr>
              <w:t>2011</w:t>
            </w:r>
            <w:r>
              <w:rPr>
                <w:sz w:val="26"/>
                <w:szCs w:val="26"/>
              </w:rPr>
              <w:t>.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речи детей 3-4 лет О.С. Ушакова, Е. М. Струнина – Москва,  «Вента-Граф», 2008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речи детей 4-5 лет О.С. Ушакова, Е. М. Струнина – Москва,  «Вента-Граф», 2008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речи детей 5-6 лет О.С. Ушакова, Е. М. Струнина – Москва,  «Вента-Граф», 2008</w:t>
            </w:r>
          </w:p>
          <w:p w:rsidR="00264C58" w:rsidRPr="00564BE6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Конспекты занятий по обучению детей пересказу с использование опорных таблиц (средняя, старшая, подготовительная группа) Москва ЦПО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Арушанова</w:t>
            </w:r>
            <w:proofErr w:type="spellEnd"/>
            <w:r w:rsidRPr="00642DC3">
              <w:rPr>
                <w:sz w:val="26"/>
                <w:szCs w:val="26"/>
              </w:rPr>
              <w:t xml:space="preserve"> А.Г. Речь и речевое общение детей: Книга для воспитателей детского сада. – М.: Мозаика-Синтез, </w:t>
            </w:r>
            <w:r w:rsidRPr="00642DC3">
              <w:rPr>
                <w:sz w:val="26"/>
                <w:szCs w:val="26"/>
              </w:rPr>
              <w:lastRenderedPageBreak/>
              <w:t xml:space="preserve">1999.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●Бондаренко А.К. Дидактические игры в детском саду. – М.: Просвещение, 1985.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●Занятия по развитию речи в детском саду</w:t>
            </w:r>
            <w:proofErr w:type="gramStart"/>
            <w:r w:rsidRPr="00642DC3">
              <w:rPr>
                <w:sz w:val="26"/>
                <w:szCs w:val="26"/>
              </w:rPr>
              <w:t xml:space="preserve"> / П</w:t>
            </w:r>
            <w:proofErr w:type="gramEnd"/>
            <w:r w:rsidRPr="00642DC3">
              <w:rPr>
                <w:sz w:val="26"/>
                <w:szCs w:val="26"/>
              </w:rPr>
              <w:t>од ред. О.С. Ушаковой. – М.: Просвещение, 1993.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●Илларионова Ю.Г. Учите детей отгадывать загадки. – М.: Просвещение, 1985.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 ●Максаков А.И. Воспитание звуковой культуры речи у детей дошкольного возраста. – М.: 1987.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●Максаков А.И., </w:t>
            </w:r>
            <w:proofErr w:type="spellStart"/>
            <w:r w:rsidRPr="00642DC3">
              <w:rPr>
                <w:sz w:val="26"/>
                <w:szCs w:val="26"/>
              </w:rPr>
              <w:t>Тумакова</w:t>
            </w:r>
            <w:proofErr w:type="spellEnd"/>
            <w:r w:rsidRPr="00642DC3">
              <w:rPr>
                <w:sz w:val="26"/>
                <w:szCs w:val="26"/>
              </w:rPr>
              <w:t xml:space="preserve"> Г.А. Учите, играя.</w:t>
            </w:r>
            <w:r>
              <w:rPr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М.: Просвещение, 1983.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Тумакова</w:t>
            </w:r>
            <w:proofErr w:type="spellEnd"/>
            <w:r w:rsidRPr="00642DC3">
              <w:rPr>
                <w:sz w:val="26"/>
                <w:szCs w:val="26"/>
              </w:rPr>
              <w:t xml:space="preserve"> Г.А. Ознакомление дошкольников со звучащим словом. – М.: Просвещение, 1991.</w:t>
            </w:r>
          </w:p>
          <w:p w:rsidR="00264C58" w:rsidRDefault="00264C58" w:rsidP="00F22EE9">
            <w:pPr>
              <w:numPr>
                <w:ilvl w:val="0"/>
                <w:numId w:val="38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 w:rsidRPr="0020771B">
              <w:rPr>
                <w:sz w:val="26"/>
                <w:szCs w:val="26"/>
              </w:rPr>
              <w:t xml:space="preserve">Программа «Как хорошо уметь читать!» Д.Г. </w:t>
            </w:r>
            <w:proofErr w:type="spellStart"/>
            <w:r w:rsidRPr="0020771B">
              <w:rPr>
                <w:sz w:val="26"/>
                <w:szCs w:val="26"/>
              </w:rPr>
              <w:t>Шумаева</w:t>
            </w:r>
            <w:proofErr w:type="spellEnd"/>
            <w:r w:rsidRPr="0020771B">
              <w:rPr>
                <w:sz w:val="26"/>
                <w:szCs w:val="26"/>
              </w:rPr>
              <w:t xml:space="preserve"> </w:t>
            </w:r>
          </w:p>
          <w:p w:rsidR="00264C58" w:rsidRPr="0020771B" w:rsidRDefault="00264C58" w:rsidP="00F22EE9">
            <w:pPr>
              <w:numPr>
                <w:ilvl w:val="0"/>
                <w:numId w:val="38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 w:rsidRPr="0020771B">
              <w:rPr>
                <w:sz w:val="26"/>
                <w:szCs w:val="26"/>
              </w:rPr>
              <w:t xml:space="preserve"> Методические разработки «Обучение дошкольников грамоте» Л.Е. </w:t>
            </w:r>
            <w:proofErr w:type="spellStart"/>
            <w:r w:rsidRPr="0020771B">
              <w:rPr>
                <w:sz w:val="26"/>
                <w:szCs w:val="26"/>
              </w:rPr>
              <w:t>Журова</w:t>
            </w:r>
            <w:proofErr w:type="spellEnd"/>
            <w:r w:rsidRPr="0020771B">
              <w:rPr>
                <w:sz w:val="26"/>
                <w:szCs w:val="26"/>
              </w:rPr>
              <w:t>»</w:t>
            </w:r>
          </w:p>
        </w:tc>
      </w:tr>
      <w:tr w:rsidR="00264C58" w:rsidRPr="00642DC3" w:rsidTr="00F22EE9">
        <w:trPr>
          <w:trHeight w:val="5645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Художественная литература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Формирование интереса и потребности в чтении (восприятии) книг</w:t>
            </w:r>
          </w:p>
          <w:p w:rsidR="00264C58" w:rsidRPr="00642DC3" w:rsidRDefault="00264C58" w:rsidP="00F22EE9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1.Формирование целостной картины мира, в том числе первичных ценностных представлений;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2.Развитие литературной речи;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3.Приобщение к словесному искусству, в том числе развитие художественного восприятия и эстетического вкуса.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Default="00264C58" w:rsidP="00F22EE9">
            <w:pPr>
              <w:spacing w:after="0"/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программ и технологий: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2011</w:t>
            </w:r>
            <w:r>
              <w:rPr>
                <w:sz w:val="26"/>
                <w:szCs w:val="26"/>
              </w:rPr>
              <w:t>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264C58" w:rsidRPr="00642DC3" w:rsidRDefault="00264C58" w:rsidP="00F22EE9">
            <w:pPr>
              <w:tabs>
                <w:tab w:val="center" w:pos="4677"/>
              </w:tabs>
              <w:spacing w:after="0"/>
              <w:rPr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пособий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Гриценко</w:t>
            </w:r>
            <w:proofErr w:type="spellEnd"/>
            <w:r w:rsidRPr="00642DC3">
              <w:rPr>
                <w:sz w:val="26"/>
                <w:szCs w:val="26"/>
              </w:rPr>
              <w:t xml:space="preserve"> З. Пришли мне чтения доброго…: Методические рекомендации– </w:t>
            </w:r>
            <w:proofErr w:type="gramStart"/>
            <w:r w:rsidRPr="00642DC3">
              <w:rPr>
                <w:sz w:val="26"/>
                <w:szCs w:val="26"/>
              </w:rPr>
              <w:t>М.</w:t>
            </w:r>
            <w:proofErr w:type="gramEnd"/>
            <w:r w:rsidRPr="00642DC3">
              <w:rPr>
                <w:sz w:val="26"/>
                <w:szCs w:val="26"/>
              </w:rPr>
              <w:t>, 1997.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●Гурович Л., Береговая Л., Логинова В. Ребенок и книга. –1996.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●Ушакова О.С. Знакомим дошкольников с литературой. – М.: Сфера, 1998.</w:t>
            </w:r>
          </w:p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●Хрестоматии по детской литературе для детей (2-3, 3-4, 4-5, 5-6, 6-7 лет), М.Просвещение, 1990 год.</w:t>
            </w:r>
          </w:p>
        </w:tc>
      </w:tr>
      <w:tr w:rsidR="00264C58" w:rsidRPr="00642DC3" w:rsidTr="00F22EE9">
        <w:trPr>
          <w:trHeight w:val="478"/>
        </w:trPr>
        <w:tc>
          <w:tcPr>
            <w:tcW w:w="1548" w:type="dxa"/>
            <w:vMerge w:val="restart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Социально-личностное развитие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Социализация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Освоение первоначальных представлений социального характера и включение детей в систему </w:t>
            </w:r>
            <w:r w:rsidRPr="00642DC3">
              <w:rPr>
                <w:sz w:val="26"/>
                <w:szCs w:val="26"/>
              </w:rPr>
              <w:lastRenderedPageBreak/>
              <w:t xml:space="preserve">социальных отношений 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>1.Развитие игровой деятельности детей;</w:t>
            </w:r>
          </w:p>
          <w:p w:rsidR="00264C58" w:rsidRPr="00642DC3" w:rsidRDefault="00264C58" w:rsidP="00F22EE9">
            <w:pPr>
              <w:pStyle w:val="3"/>
              <w:spacing w:after="0"/>
              <w:contextualSpacing/>
              <w:jc w:val="both"/>
              <w:rPr>
                <w:bCs/>
                <w:sz w:val="26"/>
                <w:szCs w:val="26"/>
              </w:rPr>
            </w:pPr>
            <w:r w:rsidRPr="00642DC3">
              <w:rPr>
                <w:bCs/>
                <w:iCs/>
                <w:sz w:val="26"/>
                <w:szCs w:val="26"/>
              </w:rPr>
              <w:t xml:space="preserve">2.Приобщение к элементарным общепринятым  нормам и </w:t>
            </w:r>
            <w:r w:rsidRPr="00642DC3">
              <w:rPr>
                <w:bCs/>
                <w:iCs/>
                <w:sz w:val="26"/>
                <w:szCs w:val="26"/>
              </w:rPr>
              <w:lastRenderedPageBreak/>
              <w:t>правилам взаимоотношения со сверстниками и взрослыми</w:t>
            </w:r>
            <w:r w:rsidRPr="00642DC3">
              <w:rPr>
                <w:bCs/>
                <w:sz w:val="26"/>
                <w:szCs w:val="26"/>
              </w:rPr>
              <w:t xml:space="preserve"> (в том числе моральным);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3.Формирование </w:t>
            </w:r>
            <w:proofErr w:type="spellStart"/>
            <w:r w:rsidRPr="00642DC3">
              <w:rPr>
                <w:sz w:val="26"/>
                <w:szCs w:val="26"/>
              </w:rPr>
              <w:t>гендерной</w:t>
            </w:r>
            <w:proofErr w:type="spellEnd"/>
            <w:r w:rsidRPr="00642DC3">
              <w:rPr>
                <w:sz w:val="26"/>
                <w:szCs w:val="26"/>
              </w:rPr>
              <w:t>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6784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Программы:</w:t>
            </w:r>
          </w:p>
          <w:p w:rsidR="00264C58" w:rsidRDefault="00264C58" w:rsidP="00264C58">
            <w:pPr>
              <w:pStyle w:val="a8"/>
              <w:numPr>
                <w:ilvl w:val="0"/>
                <w:numId w:val="33"/>
              </w:numPr>
              <w:tabs>
                <w:tab w:val="center" w:pos="156"/>
              </w:tabs>
              <w:ind w:left="14" w:firstLine="0"/>
              <w:rPr>
                <w:sz w:val="26"/>
                <w:szCs w:val="26"/>
              </w:rPr>
            </w:pP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2011</w:t>
            </w:r>
            <w:r>
              <w:rPr>
                <w:sz w:val="26"/>
                <w:szCs w:val="26"/>
              </w:rPr>
              <w:t>.</w:t>
            </w:r>
          </w:p>
          <w:p w:rsidR="00264C58" w:rsidRPr="00564BE6" w:rsidRDefault="00264C58" w:rsidP="00F22EE9">
            <w:pPr>
              <w:numPr>
                <w:ilvl w:val="0"/>
                <w:numId w:val="33"/>
              </w:numPr>
              <w:spacing w:after="0" w:line="240" w:lineRule="auto"/>
              <w:ind w:left="156" w:hanging="142"/>
              <w:jc w:val="both"/>
              <w:rPr>
                <w:sz w:val="26"/>
                <w:szCs w:val="26"/>
              </w:rPr>
            </w:pPr>
            <w:r w:rsidRPr="00564BE6">
              <w:rPr>
                <w:color w:val="000000"/>
                <w:sz w:val="26"/>
                <w:szCs w:val="26"/>
              </w:rPr>
              <w:t xml:space="preserve">«Программа социального развития детей дошкольного возраста», Л.В.Коломийченко </w:t>
            </w:r>
          </w:p>
          <w:p w:rsidR="00264C58" w:rsidRPr="00564BE6" w:rsidRDefault="00264C58" w:rsidP="00F22EE9">
            <w:pPr>
              <w:numPr>
                <w:ilvl w:val="0"/>
                <w:numId w:val="33"/>
              </w:numPr>
              <w:tabs>
                <w:tab w:val="center" w:pos="156"/>
              </w:tabs>
              <w:spacing w:after="0" w:line="240" w:lineRule="auto"/>
              <w:ind w:left="156" w:hanging="142"/>
              <w:rPr>
                <w:b/>
                <w:sz w:val="26"/>
                <w:szCs w:val="26"/>
                <w:u w:val="single"/>
              </w:rPr>
            </w:pPr>
            <w:r w:rsidRPr="00564BE6">
              <w:rPr>
                <w:sz w:val="26"/>
                <w:szCs w:val="26"/>
              </w:rPr>
              <w:t xml:space="preserve">«Ознакомление дошкольников с окружающим и </w:t>
            </w:r>
            <w:r w:rsidRPr="00564BE6">
              <w:rPr>
                <w:sz w:val="26"/>
                <w:szCs w:val="26"/>
              </w:rPr>
              <w:lastRenderedPageBreak/>
              <w:t>социальной действительностью» Н.В. Алешина</w:t>
            </w:r>
            <w:r>
              <w:rPr>
                <w:sz w:val="26"/>
                <w:szCs w:val="26"/>
              </w:rPr>
              <w:t xml:space="preserve"> – Москва ЦГЛ,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 «Я – человек». – Козлова С.А.  М.: Школьная Пресса, 2004.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«Одаренный ребенок» / </w:t>
            </w:r>
            <w:r w:rsidRPr="00642DC3">
              <w:rPr>
                <w:bCs/>
                <w:color w:val="000000"/>
                <w:sz w:val="26"/>
                <w:szCs w:val="26"/>
              </w:rPr>
              <w:t xml:space="preserve">Л.А. </w:t>
            </w:r>
            <w:proofErr w:type="spellStart"/>
            <w:r w:rsidRPr="00642DC3">
              <w:rPr>
                <w:bCs/>
                <w:color w:val="000000"/>
                <w:sz w:val="26"/>
                <w:szCs w:val="26"/>
              </w:rPr>
              <w:t>Венгер</w:t>
            </w:r>
            <w:proofErr w:type="spellEnd"/>
            <w:r w:rsidRPr="00642DC3">
              <w:rPr>
                <w:bCs/>
                <w:color w:val="000000"/>
                <w:sz w:val="26"/>
                <w:szCs w:val="26"/>
              </w:rPr>
              <w:t>, О.М. Дьяченко и др. – М., 1995.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 «Юный эколог» // Николаева С.Н.   В</w:t>
            </w:r>
            <w:r w:rsidRPr="00642DC3">
              <w:rPr>
                <w:color w:val="000000"/>
                <w:sz w:val="26"/>
                <w:szCs w:val="26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spacing w:after="0"/>
              <w:ind w:left="36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Технологии по игровой деятельности: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 Бондаренко А.К. Дидактические игры в детском саду. – М.: Просвещение, 1991.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●Смирнова Е.О., Богуславская З.М. Развивающие игры для детей. – М.: Просвещение, 1991.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Михайленко</w:t>
            </w:r>
            <w:proofErr w:type="spellEnd"/>
            <w:r w:rsidRPr="00642DC3">
              <w:rPr>
                <w:sz w:val="26"/>
                <w:szCs w:val="26"/>
              </w:rPr>
              <w:t xml:space="preserve"> И.Я., Короткова Н.А. Игра с правилами в дошкольном возрасте. – М.: Сфера, 2008.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Михайленко</w:t>
            </w:r>
            <w:proofErr w:type="spellEnd"/>
            <w:r w:rsidRPr="00642DC3">
              <w:rPr>
                <w:sz w:val="26"/>
                <w:szCs w:val="26"/>
              </w:rPr>
              <w:t xml:space="preserve"> И.Я., Короткова Н.А. Как играть с ребенком? – М.: Сфера, 2008.</w:t>
            </w:r>
          </w:p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sz w:val="26"/>
                <w:szCs w:val="26"/>
              </w:rPr>
              <w:t xml:space="preserve">                 </w:t>
            </w:r>
            <w:r w:rsidRPr="00642DC3">
              <w:rPr>
                <w:b/>
                <w:sz w:val="26"/>
                <w:szCs w:val="26"/>
                <w:u w:val="single"/>
              </w:rPr>
              <w:t>Пособия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>
              <w:rPr>
                <w:sz w:val="26"/>
                <w:szCs w:val="26"/>
              </w:rPr>
              <w:t>Методическое пособие  Мы живем в России ( средняя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старшая, подготовительная группа) – Москва, 2008</w:t>
            </w:r>
          </w:p>
          <w:p w:rsidR="00264C58" w:rsidRDefault="00264C58" w:rsidP="00F22EE9">
            <w:pPr>
              <w:numPr>
                <w:ilvl w:val="0"/>
                <w:numId w:val="34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Учебно-методическое пособие  Маленьким детям – большие права Л.К. </w:t>
            </w:r>
            <w:proofErr w:type="spellStart"/>
            <w:r>
              <w:rPr>
                <w:sz w:val="26"/>
                <w:szCs w:val="26"/>
              </w:rPr>
              <w:t>Мячина</w:t>
            </w:r>
            <w:proofErr w:type="spellEnd"/>
            <w:r>
              <w:rPr>
                <w:sz w:val="26"/>
                <w:szCs w:val="26"/>
              </w:rPr>
              <w:t>, Л.М. Зотова, О.А. Данилова – С. Петербург, 2007.</w:t>
            </w:r>
          </w:p>
          <w:p w:rsidR="00264C58" w:rsidRPr="00642DC3" w:rsidRDefault="00264C58" w:rsidP="00F22EE9">
            <w:pPr>
              <w:numPr>
                <w:ilvl w:val="0"/>
                <w:numId w:val="34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Пособие дошкольнику – Об истории и культуре России Г.Н. Данилина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>●</w:t>
            </w:r>
            <w:proofErr w:type="spellStart"/>
            <w:r w:rsidRPr="00642DC3">
              <w:rPr>
                <w:sz w:val="26"/>
                <w:szCs w:val="26"/>
              </w:rPr>
              <w:t>Доронова</w:t>
            </w:r>
            <w:proofErr w:type="spellEnd"/>
            <w:r w:rsidRPr="00642DC3">
              <w:rPr>
                <w:sz w:val="26"/>
                <w:szCs w:val="26"/>
              </w:rPr>
              <w:t xml:space="preserve"> Т., </w:t>
            </w:r>
            <w:proofErr w:type="spellStart"/>
            <w:r w:rsidRPr="00642DC3">
              <w:rPr>
                <w:sz w:val="26"/>
                <w:szCs w:val="26"/>
              </w:rPr>
              <w:t>Доронов</w:t>
            </w:r>
            <w:proofErr w:type="spellEnd"/>
            <w:r w:rsidRPr="00642DC3">
              <w:rPr>
                <w:sz w:val="26"/>
                <w:szCs w:val="26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● </w:t>
            </w:r>
            <w:r w:rsidRPr="00642DC3">
              <w:rPr>
                <w:sz w:val="26"/>
                <w:szCs w:val="26"/>
              </w:rPr>
              <w:t>Михайлова З. Игровые задачи для дошкольников. – СПб</w:t>
            </w:r>
            <w:proofErr w:type="gramStart"/>
            <w:r w:rsidRPr="00642DC3">
              <w:rPr>
                <w:sz w:val="26"/>
                <w:szCs w:val="26"/>
              </w:rPr>
              <w:t xml:space="preserve">., </w:t>
            </w:r>
            <w:proofErr w:type="gramEnd"/>
            <w:r w:rsidRPr="00642DC3">
              <w:rPr>
                <w:sz w:val="26"/>
                <w:szCs w:val="26"/>
              </w:rPr>
              <w:t>1996.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●Николаева С. Место игры в экологическом воспитании. – М., 1996.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●Новоселова С. Развивающая предметная среда. Методические рекомендации. – М.: ДОМ Центр инноваций в педагогике, 1995.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●Новоселова С.Л., </w:t>
            </w:r>
            <w:proofErr w:type="spellStart"/>
            <w:r w:rsidRPr="00642DC3">
              <w:rPr>
                <w:sz w:val="26"/>
                <w:szCs w:val="26"/>
              </w:rPr>
              <w:t>Ревуцкая</w:t>
            </w:r>
            <w:proofErr w:type="spellEnd"/>
            <w:r w:rsidRPr="00642DC3">
              <w:rPr>
                <w:sz w:val="26"/>
                <w:szCs w:val="26"/>
              </w:rPr>
              <w:t xml:space="preserve"> К.А. Игры, игрушки и игровое оборудование для ДОУ. – М., 1997.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gramStart"/>
            <w:r w:rsidRPr="00642DC3">
              <w:rPr>
                <w:sz w:val="26"/>
                <w:szCs w:val="26"/>
              </w:rPr>
              <w:t>Петровский</w:t>
            </w:r>
            <w:proofErr w:type="gramEnd"/>
            <w:r w:rsidRPr="00642DC3">
              <w:rPr>
                <w:sz w:val="26"/>
                <w:szCs w:val="26"/>
              </w:rPr>
              <w:t xml:space="preserve"> В.А., Кларина Л.М., </w:t>
            </w:r>
            <w:proofErr w:type="spellStart"/>
            <w:r w:rsidRPr="00642DC3">
              <w:rPr>
                <w:sz w:val="26"/>
                <w:szCs w:val="26"/>
              </w:rPr>
              <w:t>Смывина</w:t>
            </w:r>
            <w:proofErr w:type="spellEnd"/>
            <w:r w:rsidRPr="00642DC3">
              <w:rPr>
                <w:sz w:val="26"/>
                <w:szCs w:val="26"/>
              </w:rPr>
              <w:t xml:space="preserve"> Л.А. Построение развивающей среды в ДОУ. – М.: Новая школа,  1993.</w:t>
            </w:r>
          </w:p>
          <w:p w:rsidR="00264C58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●Н.Е.Богуславская,</w:t>
            </w:r>
            <w:r>
              <w:rPr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Н.А.Купина «Весёлый этикет», М.Просвещение.1997 год.</w:t>
            </w:r>
          </w:p>
          <w:p w:rsidR="00264C58" w:rsidRDefault="00264C58" w:rsidP="00F22EE9">
            <w:pPr>
              <w:numPr>
                <w:ilvl w:val="0"/>
                <w:numId w:val="35"/>
              </w:numPr>
              <w:spacing w:after="0" w:line="240" w:lineRule="auto"/>
              <w:ind w:left="156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Комплексные занятия с детьми среднего и старшего дошкольного возраста по разделу социальный мир О.Ф. </w:t>
            </w:r>
            <w:proofErr w:type="spellStart"/>
            <w:r>
              <w:rPr>
                <w:sz w:val="26"/>
                <w:szCs w:val="26"/>
              </w:rPr>
              <w:t>Горбатенко</w:t>
            </w:r>
            <w:proofErr w:type="spellEnd"/>
            <w:r>
              <w:rPr>
                <w:sz w:val="26"/>
                <w:szCs w:val="26"/>
              </w:rPr>
              <w:t xml:space="preserve"> – Волгоград, Учитель, 2007</w:t>
            </w:r>
          </w:p>
          <w:p w:rsidR="00264C58" w:rsidRDefault="00264C58" w:rsidP="00F22EE9">
            <w:pPr>
              <w:numPr>
                <w:ilvl w:val="0"/>
                <w:numId w:val="35"/>
              </w:numPr>
              <w:spacing w:after="0" w:line="240" w:lineRule="auto"/>
              <w:ind w:left="156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Методическое пособие Мир, в котором я живу Н.Г. </w:t>
            </w:r>
            <w:proofErr w:type="spellStart"/>
            <w:r>
              <w:rPr>
                <w:sz w:val="26"/>
                <w:szCs w:val="26"/>
              </w:rPr>
              <w:t>Комратова</w:t>
            </w:r>
            <w:proofErr w:type="spellEnd"/>
            <w:r>
              <w:rPr>
                <w:sz w:val="26"/>
                <w:szCs w:val="26"/>
              </w:rPr>
              <w:t xml:space="preserve"> – Москва ТЦ Сфера, 2005 г.</w:t>
            </w:r>
          </w:p>
          <w:p w:rsidR="00264C58" w:rsidRPr="00642DC3" w:rsidRDefault="00264C58" w:rsidP="00F22EE9">
            <w:pPr>
              <w:numPr>
                <w:ilvl w:val="0"/>
                <w:numId w:val="35"/>
              </w:numPr>
              <w:spacing w:after="0" w:line="240" w:lineRule="auto"/>
              <w:ind w:left="156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Нравственно-патриотическое воспитание детей дошкольного возраста  С-Петербург Детство-Пресс 2011</w:t>
            </w:r>
          </w:p>
          <w:p w:rsidR="00264C58" w:rsidRPr="00642DC3" w:rsidRDefault="00264C58" w:rsidP="00F22EE9">
            <w:pPr>
              <w:spacing w:after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264C58" w:rsidRPr="00642DC3" w:rsidTr="00F22EE9">
        <w:trPr>
          <w:trHeight w:val="143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Безопасность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Формирование основ </w:t>
            </w:r>
            <w:r w:rsidRPr="00642DC3">
              <w:rPr>
                <w:sz w:val="26"/>
                <w:szCs w:val="26"/>
              </w:rPr>
              <w:lastRenderedPageBreak/>
              <w:t>безопасности собственной жизнедеятельности и формирование предпосылок экологического сознания (безопасности окружающего мира)</w:t>
            </w:r>
          </w:p>
        </w:tc>
        <w:tc>
          <w:tcPr>
            <w:tcW w:w="2340" w:type="dxa"/>
          </w:tcPr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 xml:space="preserve">1.Формирование представлений об </w:t>
            </w:r>
            <w:r w:rsidRPr="00642DC3">
              <w:rPr>
                <w:sz w:val="26"/>
                <w:szCs w:val="26"/>
              </w:rPr>
              <w:lastRenderedPageBreak/>
              <w:t>опасных  для человека и окружающего мира природы ситуациях и способах поведения в них;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2.Приобщение к  правилам безопасного для человека и окружающего мира природы поведения;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3.Передачу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4.Формирование осторожного и осмотрительного </w:t>
            </w:r>
            <w:r w:rsidRPr="00642DC3">
              <w:rPr>
                <w:sz w:val="26"/>
                <w:szCs w:val="26"/>
              </w:rPr>
              <w:lastRenderedPageBreak/>
              <w:t>отношения к потенциально опасным для человека и окружающего мира природы ситуациям.</w:t>
            </w:r>
          </w:p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Pr="00642DC3" w:rsidRDefault="00264C58" w:rsidP="00F22EE9">
            <w:pPr>
              <w:spacing w:after="0" w:line="360" w:lineRule="auto"/>
              <w:ind w:left="644" w:hanging="572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Программы и технологии:</w:t>
            </w:r>
          </w:p>
          <w:p w:rsidR="00264C58" w:rsidRDefault="00264C58" w:rsidP="00F22EE9">
            <w:pPr>
              <w:spacing w:after="0"/>
              <w:ind w:left="644" w:hanging="572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>●Основы безопасност</w:t>
            </w:r>
            <w:r>
              <w:rPr>
                <w:sz w:val="26"/>
                <w:szCs w:val="26"/>
              </w:rPr>
              <w:t xml:space="preserve">и детей дошкольного возраста. </w:t>
            </w:r>
          </w:p>
          <w:p w:rsidR="00264C58" w:rsidRPr="00642DC3" w:rsidRDefault="00264C58" w:rsidP="00F22EE9">
            <w:pPr>
              <w:spacing w:after="0"/>
              <w:ind w:left="156" w:hanging="84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Н.Н. Авдеева, О</w:t>
            </w:r>
            <w:r>
              <w:rPr>
                <w:sz w:val="26"/>
                <w:szCs w:val="26"/>
              </w:rPr>
              <w:t xml:space="preserve">.Л. Князева, Р.Б. </w:t>
            </w:r>
            <w:proofErr w:type="spellStart"/>
            <w:r>
              <w:rPr>
                <w:sz w:val="26"/>
                <w:szCs w:val="26"/>
              </w:rPr>
              <w:t>Стеркина</w:t>
            </w:r>
            <w:proofErr w:type="spellEnd"/>
            <w:r>
              <w:rPr>
                <w:sz w:val="26"/>
                <w:szCs w:val="26"/>
              </w:rPr>
              <w:t xml:space="preserve">. Москва, </w:t>
            </w:r>
            <w:r w:rsidRPr="00642DC3">
              <w:rPr>
                <w:sz w:val="26"/>
                <w:szCs w:val="26"/>
              </w:rPr>
              <w:t>Просвещение, 2007.</w:t>
            </w:r>
          </w:p>
          <w:p w:rsidR="00264C58" w:rsidRPr="00642DC3" w:rsidRDefault="00264C58" w:rsidP="00F22EE9">
            <w:pPr>
              <w:spacing w:after="0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642DC3">
              <w:rPr>
                <w:sz w:val="26"/>
                <w:szCs w:val="26"/>
              </w:rPr>
              <w:t>Стеркина</w:t>
            </w:r>
            <w:proofErr w:type="spellEnd"/>
            <w:r w:rsidRPr="00642DC3">
              <w:rPr>
                <w:sz w:val="26"/>
                <w:szCs w:val="26"/>
              </w:rPr>
              <w:t xml:space="preserve">. – М.: ООО «Издательство АСТ-ЛТД», 1998. – </w:t>
            </w:r>
          </w:p>
          <w:p w:rsidR="00264C58" w:rsidRPr="00642DC3" w:rsidRDefault="00264C58" w:rsidP="00F22EE9">
            <w:pPr>
              <w:spacing w:after="0"/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Пособия: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●Белая К.Ю. Я и моя безопасность. Тематический словарь в картинках: Мир человека. – М.: Школьная Пресса, 2010..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proofErr w:type="gramStart"/>
            <w:r w:rsidRPr="00642DC3">
              <w:rPr>
                <w:sz w:val="26"/>
                <w:szCs w:val="26"/>
              </w:rPr>
              <w:t>Белая</w:t>
            </w:r>
            <w:proofErr w:type="gramEnd"/>
            <w:r w:rsidRPr="00642DC3">
              <w:rPr>
                <w:sz w:val="26"/>
                <w:szCs w:val="26"/>
              </w:rPr>
              <w:t xml:space="preserve">, В.Н. </w:t>
            </w:r>
            <w:proofErr w:type="spellStart"/>
            <w:r w:rsidRPr="00642DC3">
              <w:rPr>
                <w:sz w:val="26"/>
                <w:szCs w:val="26"/>
              </w:rPr>
              <w:t>Зимонина</w:t>
            </w:r>
            <w:proofErr w:type="spellEnd"/>
            <w:r w:rsidRPr="00642DC3">
              <w:rPr>
                <w:sz w:val="26"/>
                <w:szCs w:val="26"/>
              </w:rPr>
              <w:t xml:space="preserve">, Л.А. </w:t>
            </w:r>
            <w:proofErr w:type="spellStart"/>
            <w:r w:rsidRPr="00642DC3">
              <w:rPr>
                <w:sz w:val="26"/>
                <w:szCs w:val="26"/>
              </w:rPr>
              <w:t>Кондрыкинская</w:t>
            </w:r>
            <w:proofErr w:type="spellEnd"/>
            <w:r w:rsidRPr="00642DC3">
              <w:rPr>
                <w:sz w:val="26"/>
                <w:szCs w:val="26"/>
              </w:rPr>
              <w:t xml:space="preserve"> и др. – 5-е изд. – М.: Просвещение, 2005. – 24 с.</w:t>
            </w:r>
          </w:p>
          <w:p w:rsidR="00264C58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Стеркина</w:t>
            </w:r>
            <w:proofErr w:type="spellEnd"/>
            <w:r w:rsidRPr="00642DC3">
              <w:rPr>
                <w:sz w:val="26"/>
                <w:szCs w:val="26"/>
              </w:rPr>
              <w:t xml:space="preserve"> Р.Б. Основы безопасности детей дошкольного возраста. – М.: Просвещение, 2000.</w:t>
            </w:r>
          </w:p>
          <w:p w:rsidR="00264C58" w:rsidRDefault="00264C58" w:rsidP="00F22EE9">
            <w:pPr>
              <w:numPr>
                <w:ilvl w:val="0"/>
                <w:numId w:val="39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Е.Ф. </w:t>
            </w:r>
            <w:proofErr w:type="spellStart"/>
            <w:r>
              <w:rPr>
                <w:sz w:val="26"/>
                <w:szCs w:val="26"/>
              </w:rPr>
              <w:t>Прилепко</w:t>
            </w:r>
            <w:proofErr w:type="spellEnd"/>
            <w:r>
              <w:rPr>
                <w:sz w:val="26"/>
                <w:szCs w:val="26"/>
              </w:rPr>
              <w:t xml:space="preserve">  «Пожарная безопасность для дошкольников»  Москва 2009</w:t>
            </w:r>
          </w:p>
          <w:p w:rsidR="00264C58" w:rsidRDefault="00264C58" w:rsidP="00F22EE9">
            <w:pPr>
              <w:numPr>
                <w:ilvl w:val="0"/>
                <w:numId w:val="39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Н.С. </w:t>
            </w:r>
            <w:proofErr w:type="spellStart"/>
            <w:r>
              <w:rPr>
                <w:sz w:val="26"/>
                <w:szCs w:val="26"/>
              </w:rPr>
              <w:t>Голицина</w:t>
            </w:r>
            <w:proofErr w:type="spellEnd"/>
            <w:r>
              <w:rPr>
                <w:sz w:val="26"/>
                <w:szCs w:val="26"/>
              </w:rPr>
              <w:t xml:space="preserve">  ОБЖ для младших дошкольников  система работы Москва </w:t>
            </w:r>
            <w:proofErr w:type="spellStart"/>
            <w:proofErr w:type="gramStart"/>
            <w:r>
              <w:rPr>
                <w:sz w:val="26"/>
                <w:szCs w:val="26"/>
              </w:rPr>
              <w:t>Изд</w:t>
            </w:r>
            <w:proofErr w:type="gramEnd"/>
            <w:r>
              <w:rPr>
                <w:sz w:val="26"/>
                <w:szCs w:val="26"/>
              </w:rPr>
              <w:t>=во</w:t>
            </w:r>
            <w:proofErr w:type="spellEnd"/>
            <w:r>
              <w:rPr>
                <w:sz w:val="26"/>
                <w:szCs w:val="26"/>
              </w:rPr>
              <w:t xml:space="preserve"> 2Скрипторий 2003» 2012</w:t>
            </w:r>
          </w:p>
          <w:p w:rsidR="00264C58" w:rsidRDefault="00264C58" w:rsidP="00F22EE9">
            <w:pPr>
              <w:numPr>
                <w:ilvl w:val="0"/>
                <w:numId w:val="39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И. Данилова Программа «Светофор» С Петербург Детство – Пресс 2011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</w:tc>
      </w:tr>
      <w:tr w:rsidR="00264C58" w:rsidRPr="00642DC3" w:rsidTr="00F22EE9">
        <w:trPr>
          <w:trHeight w:val="143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Труд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Формирование положительного отношения к труду </w:t>
            </w:r>
          </w:p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1.Развитие трудовой деятельности;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2.Воспитание ценностного отношения к собственному труду, труду других людей и его результатам;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3.Формирование первичных представлений о труде взрослых, его роли в обществе и жизни </w:t>
            </w:r>
            <w:r w:rsidRPr="00642DC3">
              <w:rPr>
                <w:sz w:val="26"/>
                <w:szCs w:val="26"/>
              </w:rPr>
              <w:lastRenderedPageBreak/>
              <w:t>каждого человека.</w:t>
            </w:r>
          </w:p>
        </w:tc>
        <w:tc>
          <w:tcPr>
            <w:tcW w:w="6784" w:type="dxa"/>
          </w:tcPr>
          <w:p w:rsidR="00264C58" w:rsidRPr="00642DC3" w:rsidRDefault="00264C58" w:rsidP="00F22EE9">
            <w:pPr>
              <w:ind w:left="360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Программы:</w:t>
            </w:r>
          </w:p>
          <w:p w:rsidR="00264C58" w:rsidRDefault="00264C58" w:rsidP="00F22EE9">
            <w:pPr>
              <w:rPr>
                <w:sz w:val="26"/>
                <w:szCs w:val="26"/>
              </w:rPr>
            </w:pPr>
          </w:p>
          <w:p w:rsidR="00264C58" w:rsidRDefault="00264C58" w:rsidP="00F22EE9">
            <w:pPr>
              <w:pStyle w:val="a8"/>
              <w:tabs>
                <w:tab w:val="center" w:pos="156"/>
              </w:tabs>
              <w:ind w:left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 </w:t>
            </w: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2011</w:t>
            </w:r>
            <w:r>
              <w:rPr>
                <w:sz w:val="26"/>
                <w:szCs w:val="26"/>
              </w:rPr>
              <w:t>.</w:t>
            </w:r>
          </w:p>
          <w:p w:rsidR="00264C58" w:rsidRDefault="00264C58" w:rsidP="00F22EE9">
            <w:pPr>
              <w:rPr>
                <w:sz w:val="26"/>
                <w:szCs w:val="26"/>
              </w:rPr>
            </w:pPr>
          </w:p>
          <w:p w:rsidR="00264C58" w:rsidRPr="00642DC3" w:rsidRDefault="00264C58" w:rsidP="00264C58">
            <w:pPr>
              <w:numPr>
                <w:ilvl w:val="0"/>
                <w:numId w:val="36"/>
              </w:numPr>
              <w:spacing w:after="0" w:line="240" w:lineRule="auto"/>
              <w:ind w:left="156" w:hanging="142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sz w:val="26"/>
                <w:szCs w:val="26"/>
              </w:rPr>
              <w:t>«Художественный и ручной труд в детском саду» Книга для воспитателей детского сада и родителей/ В.М.Кошелев, М.: Просвещение.2002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642DC3">
              <w:rPr>
                <w:sz w:val="26"/>
                <w:szCs w:val="26"/>
              </w:rPr>
              <w:t xml:space="preserve"> .</w:t>
            </w:r>
            <w:proofErr w:type="gramEnd"/>
            <w:r w:rsidRPr="00642DC3">
              <w:rPr>
                <w:sz w:val="26"/>
                <w:szCs w:val="26"/>
              </w:rPr>
              <w:t xml:space="preserve">/ </w:t>
            </w:r>
            <w:r w:rsidRPr="00642DC3">
              <w:rPr>
                <w:color w:val="000000"/>
                <w:sz w:val="26"/>
                <w:szCs w:val="26"/>
              </w:rPr>
              <w:t xml:space="preserve">Т.С.Комарова, </w:t>
            </w:r>
            <w:proofErr w:type="spellStart"/>
            <w:r w:rsidRPr="00642DC3">
              <w:rPr>
                <w:color w:val="000000"/>
                <w:sz w:val="26"/>
                <w:szCs w:val="26"/>
              </w:rPr>
              <w:t>Л.В.Куцакова</w:t>
            </w:r>
            <w:proofErr w:type="spellEnd"/>
            <w:r w:rsidRPr="00642DC3">
              <w:rPr>
                <w:color w:val="000000"/>
                <w:sz w:val="26"/>
                <w:szCs w:val="26"/>
              </w:rPr>
              <w:t>, Л.Ю.Павлова. – М.: Мозаика-Синтез, 2005.</w:t>
            </w:r>
          </w:p>
          <w:p w:rsidR="00264C58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●Занятия с дошкольниками по конструированию и ручному труду</w:t>
            </w:r>
            <w:r w:rsidRPr="00642DC3">
              <w:rPr>
                <w:b/>
                <w:sz w:val="26"/>
                <w:szCs w:val="26"/>
              </w:rPr>
              <w:t xml:space="preserve">. </w:t>
            </w:r>
            <w:r w:rsidRPr="00642DC3">
              <w:rPr>
                <w:sz w:val="26"/>
                <w:szCs w:val="26"/>
              </w:rPr>
              <w:t xml:space="preserve">Авторская программа. / Л.В. </w:t>
            </w:r>
            <w:proofErr w:type="spellStart"/>
            <w:r w:rsidRPr="00642DC3">
              <w:rPr>
                <w:sz w:val="26"/>
                <w:szCs w:val="26"/>
              </w:rPr>
              <w:t>Куцакова</w:t>
            </w:r>
            <w:proofErr w:type="spellEnd"/>
            <w:r w:rsidRPr="00642DC3">
              <w:rPr>
                <w:sz w:val="26"/>
                <w:szCs w:val="26"/>
              </w:rPr>
              <w:t>. – М.: Совершенство,1999.</w:t>
            </w:r>
          </w:p>
          <w:p w:rsidR="00264C58" w:rsidRDefault="00264C58" w:rsidP="00264C58">
            <w:pPr>
              <w:numPr>
                <w:ilvl w:val="0"/>
                <w:numId w:val="36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Дошкольник и рукотворный мир М.В. </w:t>
            </w:r>
            <w:proofErr w:type="spellStart"/>
            <w:r>
              <w:rPr>
                <w:sz w:val="26"/>
                <w:szCs w:val="26"/>
              </w:rPr>
              <w:t>Крулехт</w:t>
            </w:r>
            <w:proofErr w:type="spellEnd"/>
            <w:r>
              <w:rPr>
                <w:sz w:val="26"/>
                <w:szCs w:val="26"/>
              </w:rPr>
              <w:t xml:space="preserve"> -  Санкт – Петербург Детство-Пресс, 2002</w:t>
            </w:r>
          </w:p>
          <w:p w:rsidR="00264C58" w:rsidRPr="00642DC3" w:rsidRDefault="00264C58" w:rsidP="00264C58">
            <w:pPr>
              <w:numPr>
                <w:ilvl w:val="0"/>
                <w:numId w:val="36"/>
              </w:numPr>
              <w:spacing w:after="0" w:line="240" w:lineRule="auto"/>
              <w:ind w:left="15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дошкольников с окружающим и социальной действительностью – Москва ЦГЛ, 2004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 </w:t>
            </w:r>
          </w:p>
          <w:p w:rsidR="00264C58" w:rsidRPr="00642DC3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Пособия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 Нравственно- трудовое воспитание детей в детском саду. / Под редакцией Р.С. Буре. –  М.: Просвещение,1987.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Воспитание дошкольника в труде.  / Под  ред. В.Г. Нечаевой. – М.: Просвещение,  1974, 1980, 1983.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Воспитание детей дошкольного возраста в процессе трудовой деятельности. Учебное пособие для </w:t>
            </w:r>
            <w:proofErr w:type="spellStart"/>
            <w:r w:rsidRPr="00642DC3">
              <w:rPr>
                <w:sz w:val="26"/>
                <w:szCs w:val="26"/>
              </w:rPr>
              <w:t>пед</w:t>
            </w:r>
            <w:proofErr w:type="gramStart"/>
            <w:r w:rsidRPr="00642DC3">
              <w:rPr>
                <w:sz w:val="26"/>
                <w:szCs w:val="26"/>
              </w:rPr>
              <w:t>.и</w:t>
            </w:r>
            <w:proofErr w:type="gramEnd"/>
            <w:r w:rsidRPr="00642DC3">
              <w:rPr>
                <w:sz w:val="26"/>
                <w:szCs w:val="26"/>
              </w:rPr>
              <w:t>нститутов</w:t>
            </w:r>
            <w:proofErr w:type="spellEnd"/>
            <w:r w:rsidRPr="00642DC3">
              <w:rPr>
                <w:sz w:val="26"/>
                <w:szCs w:val="26"/>
              </w:rPr>
              <w:t>. / Д.В. Сергеева. – М.:  Просвещение, 1987.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Учите детей трудиться. / Р.С. Буре, Г.Н. Година. – М., 1983.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642DC3">
              <w:rPr>
                <w:sz w:val="26"/>
                <w:szCs w:val="26"/>
              </w:rPr>
              <w:t>Л.В.Куцакова</w:t>
            </w:r>
            <w:proofErr w:type="spellEnd"/>
            <w:r w:rsidRPr="00642DC3">
              <w:rPr>
                <w:sz w:val="26"/>
                <w:szCs w:val="26"/>
              </w:rPr>
              <w:t xml:space="preserve">. – М.: </w:t>
            </w:r>
            <w:proofErr w:type="spellStart"/>
            <w:r w:rsidRPr="00642DC3">
              <w:rPr>
                <w:sz w:val="26"/>
                <w:szCs w:val="26"/>
              </w:rPr>
              <w:t>Владос</w:t>
            </w:r>
            <w:proofErr w:type="spellEnd"/>
            <w:r w:rsidRPr="00642DC3">
              <w:rPr>
                <w:sz w:val="26"/>
                <w:szCs w:val="26"/>
              </w:rPr>
              <w:t>, 2003.</w:t>
            </w:r>
          </w:p>
          <w:p w:rsidR="00264C58" w:rsidRPr="00642DC3" w:rsidRDefault="00264C58" w:rsidP="00F22EE9">
            <w:pPr>
              <w:spacing w:after="0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>Конструирование и ручной труд в детском саду</w:t>
            </w:r>
            <w:r w:rsidRPr="00642DC3">
              <w:rPr>
                <w:b/>
                <w:sz w:val="26"/>
                <w:szCs w:val="26"/>
              </w:rPr>
              <w:t xml:space="preserve">. </w:t>
            </w:r>
            <w:r w:rsidRPr="00642DC3">
              <w:rPr>
                <w:sz w:val="26"/>
                <w:szCs w:val="26"/>
              </w:rPr>
              <w:t xml:space="preserve">Пособие для воспитателей / Л.В. </w:t>
            </w:r>
            <w:proofErr w:type="spellStart"/>
            <w:r w:rsidRPr="00642DC3">
              <w:rPr>
                <w:sz w:val="26"/>
                <w:szCs w:val="26"/>
              </w:rPr>
              <w:t>Куцакова</w:t>
            </w:r>
            <w:proofErr w:type="spellEnd"/>
            <w:r w:rsidRPr="00642DC3">
              <w:rPr>
                <w:sz w:val="26"/>
                <w:szCs w:val="26"/>
              </w:rPr>
              <w:t>. – М: Просвещение, 1990.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Чудесные поделки из бумаги. / З.А. </w:t>
            </w:r>
            <w:proofErr w:type="spellStart"/>
            <w:r w:rsidRPr="00642DC3">
              <w:rPr>
                <w:sz w:val="26"/>
                <w:szCs w:val="26"/>
              </w:rPr>
              <w:t>Богатеева</w:t>
            </w:r>
            <w:proofErr w:type="spellEnd"/>
            <w:r w:rsidRPr="00642DC3">
              <w:rPr>
                <w:sz w:val="26"/>
                <w:szCs w:val="26"/>
              </w:rPr>
              <w:t>. – М.: Просвещение, 1992.</w:t>
            </w:r>
          </w:p>
          <w:p w:rsidR="00264C58" w:rsidRPr="00642DC3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b/>
                <w:sz w:val="26"/>
                <w:szCs w:val="26"/>
              </w:rPr>
              <w:t xml:space="preserve"> </w:t>
            </w:r>
            <w:r w:rsidRPr="00642DC3">
              <w:rPr>
                <w:sz w:val="26"/>
                <w:szCs w:val="26"/>
              </w:rPr>
              <w:t xml:space="preserve">Конструирование из природного материала. / Л.А. </w:t>
            </w:r>
            <w:r w:rsidRPr="00642DC3">
              <w:rPr>
                <w:sz w:val="26"/>
                <w:szCs w:val="26"/>
              </w:rPr>
              <w:lastRenderedPageBreak/>
              <w:t>Парамонова. – М: Карапуз.2001</w:t>
            </w:r>
          </w:p>
        </w:tc>
      </w:tr>
      <w:tr w:rsidR="00264C58" w:rsidRPr="00642DC3" w:rsidTr="00F22EE9">
        <w:trPr>
          <w:trHeight w:val="478"/>
        </w:trPr>
        <w:tc>
          <w:tcPr>
            <w:tcW w:w="1548" w:type="dxa"/>
            <w:vMerge w:val="restart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lastRenderedPageBreak/>
              <w:t>Художественно-эстетическое развитие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Музыка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Развитие музыкальности детей, способности эмоционально воспринимать музыку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1.Развитие  музыкально-художественной деятельности;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2.Приобщение к музыкальному искусству. 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3.Развитие музыкальности детей; 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4.Рразвитие способности эмоционально воспринимать музыку.</w:t>
            </w:r>
          </w:p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Default="00264C58" w:rsidP="00F22EE9">
            <w:pPr>
              <w:spacing w:line="36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t>Перечень программ и технологий:</w:t>
            </w:r>
          </w:p>
          <w:p w:rsidR="00264C58" w:rsidRPr="00DE6222" w:rsidRDefault="00264C58" w:rsidP="00264C58">
            <w:pPr>
              <w:numPr>
                <w:ilvl w:val="0"/>
                <w:numId w:val="37"/>
              </w:numPr>
              <w:spacing w:after="0" w:line="240" w:lineRule="auto"/>
              <w:ind w:left="156" w:hanging="142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DE6222">
              <w:rPr>
                <w:color w:val="000000"/>
                <w:sz w:val="26"/>
                <w:szCs w:val="26"/>
              </w:rPr>
              <w:t xml:space="preserve">рограмма музыкального воспитания детей дошкольного возраста «Ладушки», </w:t>
            </w:r>
            <w:r w:rsidRPr="00DE6222">
              <w:rPr>
                <w:sz w:val="26"/>
                <w:szCs w:val="26"/>
              </w:rPr>
              <w:t xml:space="preserve">И.М. </w:t>
            </w:r>
            <w:proofErr w:type="spellStart"/>
            <w:r w:rsidRPr="00DE6222">
              <w:rPr>
                <w:sz w:val="26"/>
                <w:szCs w:val="26"/>
              </w:rPr>
              <w:t>Каплунова</w:t>
            </w:r>
            <w:proofErr w:type="spellEnd"/>
            <w:r w:rsidRPr="00DE6222">
              <w:rPr>
                <w:sz w:val="26"/>
                <w:szCs w:val="26"/>
              </w:rPr>
              <w:t xml:space="preserve">, И.А. </w:t>
            </w:r>
            <w:proofErr w:type="spellStart"/>
            <w:r w:rsidRPr="00DE6222">
              <w:rPr>
                <w:sz w:val="26"/>
                <w:szCs w:val="26"/>
              </w:rPr>
              <w:t>Новоскольцева</w:t>
            </w:r>
            <w:proofErr w:type="spellEnd"/>
            <w:r w:rsidRPr="00DE6222">
              <w:rPr>
                <w:sz w:val="26"/>
                <w:szCs w:val="26"/>
              </w:rPr>
              <w:t>;</w:t>
            </w:r>
          </w:p>
          <w:p w:rsidR="00264C58" w:rsidRPr="00642DC3" w:rsidRDefault="00264C58" w:rsidP="00F22EE9">
            <w:pPr>
              <w:jc w:val="both"/>
              <w:rPr>
                <w:color w:val="000000"/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 ●Буренина А.И. Программа по музыкально-ритмическому воспитанию детей «Топ-хлоп, малыш»/С-Петербург, 2001.</w:t>
            </w:r>
          </w:p>
          <w:p w:rsidR="00264C58" w:rsidRPr="00642DC3" w:rsidRDefault="00264C58" w:rsidP="00F22EE9">
            <w:pPr>
              <w:rPr>
                <w:color w:val="000000"/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642DC3">
              <w:rPr>
                <w:color w:val="000000"/>
                <w:sz w:val="26"/>
                <w:szCs w:val="26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642DC3">
              <w:rPr>
                <w:color w:val="000000"/>
                <w:sz w:val="26"/>
                <w:szCs w:val="26"/>
              </w:rPr>
              <w:t>Владос</w:t>
            </w:r>
            <w:proofErr w:type="spellEnd"/>
            <w:r w:rsidRPr="00642DC3">
              <w:rPr>
                <w:color w:val="000000"/>
                <w:sz w:val="26"/>
                <w:szCs w:val="26"/>
              </w:rPr>
              <w:t xml:space="preserve">», 1999. </w:t>
            </w:r>
          </w:p>
          <w:p w:rsidR="00264C58" w:rsidRPr="00642DC3" w:rsidRDefault="00264C58" w:rsidP="00F22EE9">
            <w:pPr>
              <w:rPr>
                <w:color w:val="000000"/>
                <w:sz w:val="26"/>
                <w:szCs w:val="26"/>
              </w:rPr>
            </w:pPr>
            <w:r w:rsidRPr="00642DC3">
              <w:rPr>
                <w:color w:val="000000"/>
                <w:sz w:val="26"/>
                <w:szCs w:val="26"/>
              </w:rPr>
              <w:t xml:space="preserve"> </w:t>
            </w:r>
          </w:p>
          <w:p w:rsidR="00264C58" w:rsidRPr="00642DC3" w:rsidRDefault="00264C58" w:rsidP="00F22EE9">
            <w:pPr>
              <w:rPr>
                <w:b/>
                <w:color w:val="000000"/>
                <w:sz w:val="26"/>
                <w:szCs w:val="26"/>
                <w:u w:val="single"/>
              </w:rPr>
            </w:pPr>
            <w:r w:rsidRPr="00642DC3">
              <w:rPr>
                <w:b/>
                <w:color w:val="000000"/>
                <w:sz w:val="26"/>
                <w:szCs w:val="26"/>
                <w:u w:val="single"/>
              </w:rPr>
              <w:t>Перечень пособий:</w:t>
            </w:r>
          </w:p>
          <w:p w:rsidR="00264C58" w:rsidRPr="00DE6222" w:rsidRDefault="00264C58" w:rsidP="00F22EE9">
            <w:pPr>
              <w:rPr>
                <w:color w:val="000000"/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r w:rsidRPr="00DE6222">
              <w:rPr>
                <w:color w:val="000000"/>
                <w:sz w:val="26"/>
                <w:szCs w:val="26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DE6222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DE622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E6222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DE6222">
              <w:rPr>
                <w:color w:val="000000"/>
                <w:sz w:val="26"/>
                <w:szCs w:val="26"/>
              </w:rPr>
              <w:t xml:space="preserve">ада). </w:t>
            </w:r>
          </w:p>
          <w:p w:rsidR="00264C58" w:rsidRPr="00DE6222" w:rsidRDefault="00264C58" w:rsidP="00F22EE9">
            <w:pPr>
              <w:rPr>
                <w:color w:val="000000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>●</w:t>
            </w:r>
            <w:r w:rsidRPr="00DE6222">
              <w:rPr>
                <w:color w:val="000000"/>
                <w:sz w:val="26"/>
                <w:szCs w:val="26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DE6222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DE622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E6222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DE6222">
              <w:rPr>
                <w:color w:val="000000"/>
                <w:sz w:val="26"/>
                <w:szCs w:val="26"/>
              </w:rPr>
              <w:t xml:space="preserve">уководителя дет. сада. (из опыта работы) – М.: Просвещение , 1985  </w:t>
            </w:r>
          </w:p>
          <w:p w:rsidR="00264C58" w:rsidRPr="00DE6222" w:rsidRDefault="00264C58" w:rsidP="00F22EE9">
            <w:pPr>
              <w:rPr>
                <w:color w:val="000000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>●</w:t>
            </w:r>
            <w:r w:rsidRPr="00DE6222">
              <w:rPr>
                <w:color w:val="000000"/>
                <w:sz w:val="26"/>
                <w:szCs w:val="26"/>
              </w:rPr>
              <w:t xml:space="preserve">Петрова В.А., Мы танцуем и поем. – М.: Карапуз, 2003. </w:t>
            </w:r>
          </w:p>
          <w:p w:rsidR="00264C58" w:rsidRPr="00DE6222" w:rsidRDefault="00264C58" w:rsidP="00F22EE9">
            <w:pPr>
              <w:rPr>
                <w:color w:val="000000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lastRenderedPageBreak/>
              <w:t>●</w:t>
            </w:r>
            <w:proofErr w:type="spellStart"/>
            <w:r w:rsidRPr="00DE6222">
              <w:rPr>
                <w:color w:val="000000"/>
                <w:sz w:val="26"/>
                <w:szCs w:val="26"/>
              </w:rPr>
              <w:t>Гераскина</w:t>
            </w:r>
            <w:proofErr w:type="spellEnd"/>
            <w:r w:rsidRPr="00DE6222">
              <w:rPr>
                <w:color w:val="000000"/>
                <w:sz w:val="26"/>
                <w:szCs w:val="26"/>
              </w:rPr>
              <w:t xml:space="preserve"> Л.В. Ожидание чуда, Ч.1 - </w:t>
            </w:r>
            <w:smartTag w:uri="urn:schemas-microsoft-com:office:smarttags" w:element="metricconverter">
              <w:smartTagPr>
                <w:attr w:name="ProductID" w:val="4. М"/>
              </w:smartTagPr>
              <w:r w:rsidRPr="00DE6222">
                <w:rPr>
                  <w:color w:val="000000"/>
                  <w:sz w:val="26"/>
                  <w:szCs w:val="26"/>
                </w:rPr>
                <w:t>4. М</w:t>
              </w:r>
            </w:smartTag>
            <w:r w:rsidRPr="00DE6222">
              <w:rPr>
                <w:color w:val="000000"/>
                <w:sz w:val="26"/>
                <w:szCs w:val="26"/>
              </w:rPr>
              <w:t xml:space="preserve">. Воспитание  дошкольника, 2002.. </w:t>
            </w:r>
          </w:p>
          <w:p w:rsidR="00264C58" w:rsidRPr="00DE6222" w:rsidRDefault="00264C58" w:rsidP="00F22EE9">
            <w:pPr>
              <w:rPr>
                <w:color w:val="000000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>●</w:t>
            </w:r>
            <w:r w:rsidRPr="00DE6222">
              <w:rPr>
                <w:color w:val="000000"/>
                <w:sz w:val="26"/>
                <w:szCs w:val="26"/>
              </w:rPr>
              <w:t xml:space="preserve">  </w:t>
            </w:r>
            <w:r w:rsidRPr="00DE6222">
              <w:rPr>
                <w:rStyle w:val="text1"/>
                <w:rFonts w:ascii="Times New Roman" w:hAnsi="Times New Roman"/>
                <w:color w:val="000000"/>
                <w:sz w:val="26"/>
                <w:szCs w:val="26"/>
              </w:rPr>
              <w:t xml:space="preserve">Буренина А.И. «Ритмическая мозаика» / С-Петербург,2000. </w:t>
            </w:r>
          </w:p>
          <w:p w:rsidR="00264C58" w:rsidRPr="00DE6222" w:rsidRDefault="00264C58" w:rsidP="00F22EE9">
            <w:pPr>
              <w:rPr>
                <w:rStyle w:val="text1"/>
                <w:rFonts w:ascii="Times New Roman" w:hAnsi="Times New Roman"/>
                <w:color w:val="000000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>●</w:t>
            </w:r>
            <w:r w:rsidRPr="00DE6222">
              <w:rPr>
                <w:rStyle w:val="text1"/>
                <w:rFonts w:ascii="Times New Roman" w:hAnsi="Times New Roman"/>
                <w:color w:val="000000"/>
                <w:sz w:val="26"/>
                <w:szCs w:val="26"/>
              </w:rPr>
              <w:t xml:space="preserve"> «Хрестоматия музыкального репертуара» (сост. В. А. Петрова). – М.: Центр «Гармония», 1995. </w:t>
            </w:r>
          </w:p>
          <w:p w:rsidR="00264C58" w:rsidRPr="00DE6222" w:rsidRDefault="00264C58" w:rsidP="00F22EE9">
            <w:pPr>
              <w:rPr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>●Суворова Т. Танцуй, малыш./С-Петербург,2006.</w:t>
            </w:r>
          </w:p>
          <w:p w:rsidR="00264C58" w:rsidRPr="00F339B6" w:rsidRDefault="00264C58" w:rsidP="00F22EE9">
            <w:pPr>
              <w:rPr>
                <w:rStyle w:val="text1"/>
                <w:rFonts w:ascii="Times New Roman" w:hAnsi="Times New Roman"/>
                <w:sz w:val="26"/>
                <w:szCs w:val="26"/>
              </w:rPr>
            </w:pPr>
            <w:r w:rsidRPr="00DE6222">
              <w:rPr>
                <w:sz w:val="26"/>
                <w:szCs w:val="26"/>
              </w:rPr>
              <w:t xml:space="preserve">●Орлова Т.М., </w:t>
            </w:r>
            <w:proofErr w:type="spellStart"/>
            <w:r w:rsidRPr="00DE6222">
              <w:rPr>
                <w:sz w:val="26"/>
                <w:szCs w:val="26"/>
              </w:rPr>
              <w:t>Бекина</w:t>
            </w:r>
            <w:proofErr w:type="spellEnd"/>
            <w:r w:rsidRPr="00DE6222">
              <w:rPr>
                <w:sz w:val="26"/>
                <w:szCs w:val="26"/>
              </w:rPr>
              <w:t xml:space="preserve"> С.И.Учите детей петь, М.Просвещение 1988.</w:t>
            </w:r>
          </w:p>
          <w:p w:rsidR="00264C58" w:rsidRPr="00642DC3" w:rsidRDefault="00264C58" w:rsidP="00F22EE9">
            <w:pPr>
              <w:rPr>
                <w:sz w:val="26"/>
                <w:szCs w:val="26"/>
                <w:u w:val="single"/>
              </w:rPr>
            </w:pPr>
            <w:r w:rsidRPr="00642DC3">
              <w:rPr>
                <w:rStyle w:val="text1"/>
                <w:color w:val="000000"/>
                <w:sz w:val="26"/>
                <w:szCs w:val="26"/>
              </w:rPr>
              <w:t xml:space="preserve"> </w:t>
            </w:r>
          </w:p>
        </w:tc>
      </w:tr>
      <w:tr w:rsidR="00264C58" w:rsidRPr="00642DC3" w:rsidTr="00F22EE9">
        <w:trPr>
          <w:trHeight w:val="143"/>
        </w:trPr>
        <w:tc>
          <w:tcPr>
            <w:tcW w:w="1548" w:type="dxa"/>
            <w:vMerge/>
          </w:tcPr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Художественное творчество</w:t>
            </w:r>
          </w:p>
        </w:tc>
        <w:tc>
          <w:tcPr>
            <w:tcW w:w="2160" w:type="dxa"/>
          </w:tcPr>
          <w:p w:rsidR="00264C58" w:rsidRPr="00642DC3" w:rsidRDefault="00264C58" w:rsidP="00F22EE9">
            <w:pPr>
              <w:jc w:val="both"/>
              <w:rPr>
                <w:b/>
                <w:sz w:val="26"/>
                <w:szCs w:val="26"/>
              </w:rPr>
            </w:pPr>
            <w:r w:rsidRPr="0020771B">
              <w:rPr>
                <w:sz w:val="26"/>
                <w:szCs w:val="26"/>
              </w:rPr>
              <w:t>Формирование интереса к эстетической стороне окружающей действительности, удовлетворение потребности детей в самовыраже</w:t>
            </w:r>
            <w:r w:rsidRPr="00642DC3">
              <w:rPr>
                <w:b/>
                <w:sz w:val="26"/>
                <w:szCs w:val="26"/>
              </w:rPr>
              <w:t>нии</w:t>
            </w:r>
          </w:p>
          <w:p w:rsidR="00264C58" w:rsidRPr="00642DC3" w:rsidRDefault="00264C58" w:rsidP="00F22EE9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1.Развитие продуктивной деятельности детей (рисование, лепка, аппликация, художественный труд); 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2.Развитие детского творчества; 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3.Приобщение к </w:t>
            </w:r>
            <w:r w:rsidRPr="00642DC3">
              <w:rPr>
                <w:sz w:val="26"/>
                <w:szCs w:val="26"/>
              </w:rPr>
              <w:lastRenderedPageBreak/>
              <w:t>изобразительному искусству.</w:t>
            </w:r>
          </w:p>
          <w:p w:rsidR="00264C58" w:rsidRPr="00642DC3" w:rsidRDefault="00264C58" w:rsidP="00F22EE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4" w:type="dxa"/>
          </w:tcPr>
          <w:p w:rsidR="00264C58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Перечень программ и технологий:</w:t>
            </w:r>
          </w:p>
          <w:p w:rsidR="00264C58" w:rsidRPr="00203C8E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sz w:val="26"/>
                <w:szCs w:val="26"/>
              </w:rPr>
              <w:t xml:space="preserve">● </w:t>
            </w:r>
            <w:r w:rsidRPr="00E87CAC">
              <w:rPr>
                <w:sz w:val="26"/>
                <w:szCs w:val="26"/>
              </w:rPr>
              <w:t xml:space="preserve">«Детство» примерная основная общеобразовательная программа дошкольного образования </w:t>
            </w:r>
            <w:r>
              <w:rPr>
                <w:sz w:val="26"/>
                <w:szCs w:val="26"/>
              </w:rPr>
              <w:t xml:space="preserve">- </w:t>
            </w:r>
            <w:r w:rsidRPr="00E87CAC">
              <w:rPr>
                <w:sz w:val="26"/>
                <w:szCs w:val="26"/>
              </w:rPr>
              <w:t>Санкт-Петербург</w:t>
            </w:r>
            <w:r>
              <w:rPr>
                <w:sz w:val="26"/>
                <w:szCs w:val="26"/>
              </w:rPr>
              <w:t>,</w:t>
            </w:r>
            <w:r w:rsidRPr="00E87CAC">
              <w:rPr>
                <w:sz w:val="26"/>
                <w:szCs w:val="26"/>
              </w:rPr>
              <w:t xml:space="preserve"> 2011</w:t>
            </w:r>
            <w:r>
              <w:rPr>
                <w:sz w:val="26"/>
                <w:szCs w:val="26"/>
              </w:rPr>
              <w:t>.</w:t>
            </w:r>
          </w:p>
          <w:p w:rsidR="00264C58" w:rsidRPr="00642DC3" w:rsidRDefault="00264C58" w:rsidP="00F22EE9">
            <w:pPr>
              <w:tabs>
                <w:tab w:val="center" w:pos="4677"/>
              </w:tabs>
              <w:rPr>
                <w:sz w:val="26"/>
                <w:szCs w:val="26"/>
              </w:rPr>
            </w:pPr>
          </w:p>
          <w:p w:rsidR="00264C58" w:rsidRPr="00642DC3" w:rsidRDefault="00264C58" w:rsidP="00F22EE9">
            <w:pPr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sz w:val="26"/>
                <w:szCs w:val="26"/>
              </w:rPr>
              <w:t>●«</w:t>
            </w:r>
            <w:proofErr w:type="spellStart"/>
            <w:r w:rsidRPr="00642DC3">
              <w:rPr>
                <w:sz w:val="26"/>
                <w:szCs w:val="26"/>
              </w:rPr>
              <w:t>Природа</w:t>
            </w:r>
            <w:proofErr w:type="gramStart"/>
            <w:r w:rsidRPr="00642DC3">
              <w:rPr>
                <w:sz w:val="26"/>
                <w:szCs w:val="26"/>
              </w:rPr>
              <w:t>,и</w:t>
            </w:r>
            <w:proofErr w:type="gramEnd"/>
            <w:r w:rsidRPr="00642DC3">
              <w:rPr>
                <w:sz w:val="26"/>
                <w:szCs w:val="26"/>
              </w:rPr>
              <w:t>скусство</w:t>
            </w:r>
            <w:proofErr w:type="spellEnd"/>
            <w:r w:rsidRPr="00642DC3">
              <w:rPr>
                <w:sz w:val="26"/>
                <w:szCs w:val="26"/>
              </w:rPr>
              <w:t xml:space="preserve"> и изобразительная деятельность» Методические рекомендации для воспитателей, работающих с детьми 3-6 лет по программе «Радуга»/ </w:t>
            </w:r>
            <w:proofErr w:type="spellStart"/>
            <w:r w:rsidRPr="00642DC3">
              <w:rPr>
                <w:sz w:val="26"/>
                <w:szCs w:val="26"/>
              </w:rPr>
              <w:t>Т.Н.Доронова</w:t>
            </w:r>
            <w:proofErr w:type="spellEnd"/>
            <w:r w:rsidRPr="00642DC3">
              <w:rPr>
                <w:sz w:val="26"/>
                <w:szCs w:val="26"/>
              </w:rPr>
              <w:t xml:space="preserve"> ,М. Просвещение 2003.;</w:t>
            </w:r>
          </w:p>
          <w:p w:rsidR="00264C58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:rsidR="00264C58" w:rsidRPr="00642DC3" w:rsidRDefault="00264C58" w:rsidP="00F22EE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42DC3">
              <w:rPr>
                <w:b/>
                <w:sz w:val="26"/>
                <w:szCs w:val="26"/>
                <w:u w:val="single"/>
              </w:rPr>
              <w:lastRenderedPageBreak/>
              <w:t>Перечень пособий: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</w:t>
            </w:r>
            <w:proofErr w:type="spellStart"/>
            <w:r w:rsidRPr="00642DC3">
              <w:rPr>
                <w:sz w:val="26"/>
                <w:szCs w:val="26"/>
              </w:rPr>
              <w:t>Доронова</w:t>
            </w:r>
            <w:proofErr w:type="spellEnd"/>
            <w:r w:rsidRPr="00642DC3">
              <w:rPr>
                <w:sz w:val="26"/>
                <w:szCs w:val="26"/>
              </w:rPr>
              <w:t xml:space="preserve"> Т.Н. </w:t>
            </w:r>
            <w:r w:rsidRPr="00642DC3">
              <w:rPr>
                <w:iCs/>
                <w:sz w:val="26"/>
                <w:szCs w:val="26"/>
              </w:rPr>
              <w:t>Дошкольникам об искусстве. –</w:t>
            </w:r>
            <w:r w:rsidRPr="00642DC3">
              <w:rPr>
                <w:sz w:val="26"/>
                <w:szCs w:val="26"/>
              </w:rPr>
              <w:t xml:space="preserve"> М., 2002.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●Казакова Т.Г.  Занятие с дошкольниками по изобразительной деятельности: Кн. для воспитателей дет</w:t>
            </w:r>
            <w:proofErr w:type="gramStart"/>
            <w:r w:rsidRPr="00642DC3">
              <w:rPr>
                <w:sz w:val="26"/>
                <w:szCs w:val="26"/>
              </w:rPr>
              <w:t>.</w:t>
            </w:r>
            <w:proofErr w:type="gramEnd"/>
            <w:r w:rsidRPr="00642DC3">
              <w:rPr>
                <w:sz w:val="26"/>
                <w:szCs w:val="26"/>
              </w:rPr>
              <w:t xml:space="preserve"> </w:t>
            </w:r>
            <w:proofErr w:type="gramStart"/>
            <w:r w:rsidRPr="00642DC3">
              <w:rPr>
                <w:sz w:val="26"/>
                <w:szCs w:val="26"/>
              </w:rPr>
              <w:t>с</w:t>
            </w:r>
            <w:proofErr w:type="gramEnd"/>
            <w:r w:rsidRPr="00642DC3">
              <w:rPr>
                <w:sz w:val="26"/>
                <w:szCs w:val="26"/>
              </w:rPr>
              <w:t xml:space="preserve">ада и родителей. – 2-е изд., </w:t>
            </w:r>
            <w:proofErr w:type="spellStart"/>
            <w:r w:rsidRPr="00642DC3">
              <w:rPr>
                <w:sz w:val="26"/>
                <w:szCs w:val="26"/>
              </w:rPr>
              <w:t>дораб</w:t>
            </w:r>
            <w:proofErr w:type="spellEnd"/>
            <w:r w:rsidRPr="00642DC3">
              <w:rPr>
                <w:sz w:val="26"/>
                <w:szCs w:val="26"/>
              </w:rPr>
              <w:t xml:space="preserve">. – М.: Просвещение, 1996. 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642DC3">
              <w:rPr>
                <w:sz w:val="26"/>
                <w:szCs w:val="26"/>
              </w:rPr>
              <w:t>.</w:t>
            </w:r>
            <w:proofErr w:type="gramEnd"/>
            <w:r w:rsidRPr="00642DC3">
              <w:rPr>
                <w:sz w:val="26"/>
                <w:szCs w:val="26"/>
              </w:rPr>
              <w:t xml:space="preserve"> </w:t>
            </w:r>
            <w:proofErr w:type="gramStart"/>
            <w:r w:rsidRPr="00642DC3">
              <w:rPr>
                <w:sz w:val="26"/>
                <w:szCs w:val="26"/>
              </w:rPr>
              <w:t>с</w:t>
            </w:r>
            <w:proofErr w:type="gramEnd"/>
            <w:r w:rsidRPr="00642DC3">
              <w:rPr>
                <w:sz w:val="26"/>
                <w:szCs w:val="26"/>
              </w:rPr>
              <w:t>ада.- М.: Просвещение, 1985.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>●Комарова Т.С. Занятие по изобразительной деятельности в детском саду: Кн. для воспитателя дет</w:t>
            </w:r>
            <w:proofErr w:type="gramStart"/>
            <w:r w:rsidRPr="00642DC3">
              <w:rPr>
                <w:sz w:val="26"/>
                <w:szCs w:val="26"/>
              </w:rPr>
              <w:t>.с</w:t>
            </w:r>
            <w:proofErr w:type="gramEnd"/>
            <w:r w:rsidRPr="00642DC3">
              <w:rPr>
                <w:sz w:val="26"/>
                <w:szCs w:val="26"/>
              </w:rPr>
              <w:t xml:space="preserve">ада.- 3-е изд., </w:t>
            </w:r>
            <w:proofErr w:type="spellStart"/>
            <w:r w:rsidRPr="00642DC3">
              <w:rPr>
                <w:sz w:val="26"/>
                <w:szCs w:val="26"/>
              </w:rPr>
              <w:t>перераб</w:t>
            </w:r>
            <w:proofErr w:type="spellEnd"/>
            <w:r w:rsidRPr="00642DC3">
              <w:rPr>
                <w:sz w:val="26"/>
                <w:szCs w:val="26"/>
              </w:rPr>
              <w:t>. и доп. – М.: Просвещение, 1991.</w:t>
            </w:r>
          </w:p>
          <w:p w:rsidR="00264C58" w:rsidRPr="00642DC3" w:rsidRDefault="00264C58" w:rsidP="00F22EE9">
            <w:pPr>
              <w:rPr>
                <w:sz w:val="26"/>
                <w:szCs w:val="26"/>
              </w:rPr>
            </w:pPr>
            <w:r w:rsidRPr="00642DC3">
              <w:rPr>
                <w:sz w:val="26"/>
                <w:szCs w:val="26"/>
              </w:rPr>
              <w:t xml:space="preserve">●Комарова Т.С., </w:t>
            </w:r>
            <w:proofErr w:type="spellStart"/>
            <w:r w:rsidRPr="00642DC3">
              <w:rPr>
                <w:sz w:val="26"/>
                <w:szCs w:val="26"/>
              </w:rPr>
              <w:t>Размыслова</w:t>
            </w:r>
            <w:proofErr w:type="spellEnd"/>
            <w:r w:rsidRPr="00642DC3">
              <w:rPr>
                <w:sz w:val="26"/>
                <w:szCs w:val="26"/>
              </w:rPr>
              <w:t xml:space="preserve"> А.В. Цвет в детском изобразительном творчестве. – М.: </w:t>
            </w:r>
            <w:proofErr w:type="spellStart"/>
            <w:r w:rsidRPr="00642DC3">
              <w:rPr>
                <w:sz w:val="26"/>
                <w:szCs w:val="26"/>
              </w:rPr>
              <w:t>Пед</w:t>
            </w:r>
            <w:proofErr w:type="spellEnd"/>
            <w:r w:rsidRPr="00642DC3">
              <w:rPr>
                <w:sz w:val="26"/>
                <w:szCs w:val="26"/>
              </w:rPr>
              <w:t>. общество России, 2002.</w:t>
            </w:r>
          </w:p>
          <w:p w:rsidR="00264C58" w:rsidRPr="00642DC3" w:rsidRDefault="00264C58" w:rsidP="00F22EE9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</w:tbl>
    <w:p w:rsidR="00264C58" w:rsidRDefault="00264C58" w:rsidP="00264C58"/>
    <w:p w:rsidR="00C67BAD" w:rsidRPr="00726C6C" w:rsidRDefault="00C67BAD" w:rsidP="00264C58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71B62" w:rsidRDefault="00C67BAD" w:rsidP="00771B62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8"/>
          <w:szCs w:val="28"/>
          <w:lang w:eastAsia="ru-RU"/>
        </w:rPr>
      </w:pPr>
      <w:r w:rsidRPr="00771B62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 xml:space="preserve">Охрана и укрепление здоровья воспитанников (развитие </w:t>
      </w:r>
      <w:proofErr w:type="spellStart"/>
      <w:r w:rsidRPr="00771B62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771B62">
        <w:rPr>
          <w:rFonts w:ascii="Trebuchet MS" w:eastAsia="Times New Roman" w:hAnsi="Trebuchet MS" w:cs="Times New Roman"/>
          <w:b/>
          <w:bCs/>
          <w:iCs/>
          <w:color w:val="333333"/>
          <w:sz w:val="28"/>
          <w:szCs w:val="28"/>
          <w:lang w:eastAsia="ru-RU"/>
        </w:rPr>
        <w:t xml:space="preserve"> технологий и среды МБДОУ, мероприятия и программы, направленные на укрепление здоровья детей, наличие инклюзивных программ)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    Неблагоприятные экологические факторы в сочетании с экономическим неблагополучием населения обуславливают негативные тенденции в состоянии здоровья населения. </w:t>
      </w:r>
    </w:p>
    <w:p w:rsidR="007D4D46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На базе МБДОУ медицинское обслуживание д</w:t>
      </w:r>
      <w:r w:rsidR="007D4D46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етей проводится старшей медицинской сестрой  ОЦРБ </w:t>
      </w:r>
      <w:proofErr w:type="gramStart"/>
      <w:r w:rsidR="007D4D46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Октябрьский</w:t>
      </w:r>
      <w:proofErr w:type="gramEnd"/>
      <w:r w:rsidR="007D4D46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. 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Для обеспечения квалифицированного медицинского обслуживания созданы условия, способствующие сохранению и укреплению здоровья воспитанников.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Медицинский кабинет оборудован процедурным кабинетом, изолятором, туалетной комнатой. Медицинский блок размещен на первом этаже в непосредственной близости от входа в здание, имеет самостоятельный вход из коридора.  Медицинский блок имеет естественное, искусственное освещение, процедурный кабинет дополнительно оснащен бактерицидной лампой.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Медицинский блок включает: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1. Процедурный кабинет – 1.</w:t>
      </w:r>
    </w:p>
    <w:p w:rsidR="00C67BAD" w:rsidRPr="00726C6C" w:rsidRDefault="00601B3C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2. Кабинет старшей медицинской сестры 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– 1.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3. Изолятор – 1 на 1 ч</w:t>
      </w:r>
      <w:r w:rsidR="00601B3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еловека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95"/>
        <w:gridCol w:w="7665"/>
      </w:tblGrid>
      <w:tr w:rsidR="00C67BAD" w:rsidRPr="00726C6C" w:rsidTr="00C67BAD">
        <w:trPr>
          <w:trHeight w:val="15"/>
          <w:tblCellSpacing w:w="0" w:type="dxa"/>
          <w:jc w:val="center"/>
        </w:trPr>
        <w:tc>
          <w:tcPr>
            <w:tcW w:w="259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766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ind w:left="2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7BAD" w:rsidRPr="00726C6C" w:rsidTr="00C67BAD">
        <w:trPr>
          <w:trHeight w:val="15"/>
          <w:tblCellSpacing w:w="0" w:type="dxa"/>
          <w:jc w:val="center"/>
        </w:trPr>
        <w:tc>
          <w:tcPr>
            <w:tcW w:w="259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766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хранения медицинской документации, инвентаря (электронные термометры), 1 рабочий стол, </w:t>
            </w:r>
            <w:proofErr w:type="spellStart"/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  <w:proofErr w:type="gramStart"/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  <w:proofErr w:type="spellEnd"/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 вакцины</w:t>
            </w:r>
          </w:p>
        </w:tc>
      </w:tr>
      <w:tr w:rsidR="00C67BAD" w:rsidRPr="00726C6C" w:rsidTr="00C67BAD">
        <w:trPr>
          <w:trHeight w:val="15"/>
          <w:tblCellSpacing w:w="0" w:type="dxa"/>
          <w:jc w:val="center"/>
        </w:trPr>
        <w:tc>
          <w:tcPr>
            <w:tcW w:w="259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766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для хранения медицинских препаратов,  раковина для мытья рук с локтевым смесителем, шкаф для хранения препаратов неотложной помощи, медикаментов,  столики для прививок, кушетка.</w:t>
            </w:r>
          </w:p>
        </w:tc>
      </w:tr>
      <w:tr w:rsidR="00C67BAD" w:rsidRPr="00726C6C" w:rsidTr="00C67BAD">
        <w:trPr>
          <w:trHeight w:val="15"/>
          <w:tblCellSpacing w:w="0" w:type="dxa"/>
          <w:jc w:val="center"/>
        </w:trPr>
        <w:tc>
          <w:tcPr>
            <w:tcW w:w="2595" w:type="dxa"/>
            <w:hideMark/>
          </w:tcPr>
          <w:p w:rsidR="00C67BAD" w:rsidRPr="00726C6C" w:rsidRDefault="00C67BAD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7665" w:type="dxa"/>
            <w:hideMark/>
          </w:tcPr>
          <w:p w:rsidR="00C67BAD" w:rsidRPr="00726C6C" w:rsidRDefault="00771B62" w:rsidP="00C67BAD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кровать, стол с игрушками.</w:t>
            </w:r>
          </w:p>
        </w:tc>
      </w:tr>
    </w:tbl>
    <w:p w:rsidR="00C67BAD" w:rsidRPr="00726C6C" w:rsidRDefault="00C67BAD" w:rsidP="00C67BAD">
      <w:pPr>
        <w:spacing w:after="0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771B62" w:rsidRDefault="00771B62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Действия, направленные на укрепление здоровья ребенка: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-организация рационального режима дня ребенка, включающая в себя полноценный сон, длительные прогулки без переохлаждения; полноценное питание с учетом возрастных особенностей ребенка, ограничение углеводов быстрой усвояемости;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-«С» - витаминизация пищи круглый год. Включение в летний и весенний рацион питания больше фруктов и овощей;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-организация физкультурно-оздоровительной работы в режиме дня, создание условий для оптимальной двигательной активности детей в течение дня. Педагоги организуют мероприятия, способствующие сохранению и восстановлению психического и физического здоровья воспитанников. Это праздники здоровья, пешие прогулки и другие оздоровительные мероприятия, как спортивные состязания, между командами детей средних, старших, подготовительной групп, в том числе с участием родителей;</w:t>
      </w:r>
    </w:p>
    <w:p w:rsidR="00C67BAD" w:rsidRDefault="00C67BAD" w:rsidP="00771B62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-для родителей воспитанников организована просветительская работа: информационные стенды в родительских уголках всех </w:t>
      </w:r>
    </w:p>
    <w:p w:rsidR="000A1298" w:rsidRPr="00726C6C" w:rsidRDefault="000A1298" w:rsidP="00771B62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Pr="00726C6C" w:rsidRDefault="00C67BAD" w:rsidP="00C67BAD">
      <w:pPr>
        <w:spacing w:after="100" w:afterAutospacing="1" w:line="240" w:lineRule="atLeast"/>
        <w:jc w:val="center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3. Условия осуществления образовательного процесса.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proofErr w:type="gramStart"/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Организация предметной образовательной среды в МБДОУ и материальное оснащение (наличие специальных помещений, оборудованных для определения видов образовательной работы (музыкальной, физкультурно-оздоровительной, познавательной), обеспеченность учебными материалами, наглядными пособиями, игрушками и игровыми предметами, наличие детских библиотек.</w:t>
      </w:r>
      <w:proofErr w:type="gramEnd"/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Одним из источников знаний, социального опыта и развития ребенка является развивающая среда, которая обеспечивает разные виды его активности (умственной, игровой, физической и др.) и становится основой для самостоятельной деятельности, условием для своеобразной формы самообразования маленького ребенка.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u w:val="single"/>
          <w:lang w:eastAsia="ru-RU"/>
        </w:rPr>
        <w:t>Развивающая предметная среда включает следующие виды пространства:</w:t>
      </w:r>
    </w:p>
    <w:p w:rsidR="00C67BAD" w:rsidRPr="00726C6C" w:rsidRDefault="00C67BAD" w:rsidP="00C67BAD">
      <w:pPr>
        <w:numPr>
          <w:ilvl w:val="0"/>
          <w:numId w:val="22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Групповые комнаты, в структуре которых выделены мини среды физического, социального, познавательного развития детей.</w:t>
      </w:r>
    </w:p>
    <w:p w:rsidR="00C67BAD" w:rsidRPr="00726C6C" w:rsidRDefault="00C67BAD" w:rsidP="00C67BAD">
      <w:pPr>
        <w:numPr>
          <w:ilvl w:val="0"/>
          <w:numId w:val="22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Специально оборудованные помещения для разностороннего развития детей (музыкально-спортивный зал).</w:t>
      </w:r>
    </w:p>
    <w:p w:rsidR="00C67BAD" w:rsidRPr="00726C6C" w:rsidRDefault="00C67BAD" w:rsidP="00C67BAD">
      <w:pPr>
        <w:numPr>
          <w:ilvl w:val="0"/>
          <w:numId w:val="22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Участки для прогулок.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u w:val="single"/>
          <w:lang w:eastAsia="ru-RU"/>
        </w:rPr>
        <w:lastRenderedPageBreak/>
        <w:t>Непременным условием построения развивающей среды в МБДОУ является опора на личностно-ориентированную модель взаимодействия между людьми.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lang w:eastAsia="ru-RU"/>
        </w:rPr>
        <w:t> 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Поэтому в основу организации предметно-развивающей среды положены принципы, обнаруживающие личностно-ориентированную модель общения: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«дистанции, позиции при взаимодействии», ориентирующий на организацию пространства для общения взрослого с ребенком «глаза в глаза», способствующего установлению оптимального контакта с детьми.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«активности», возможности ее проявления и формирования у детей и взрослых путем участия в создании своего предметного окружения.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«стабильности-динамичности», ориентирующий на создание условий для изменения и созидания окружающей среды в соответствии со «вкусами, настроениями, меняющимися возможностями детей».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«комплексирования и гибкого зонирования», реализующий возможность построения непересекающихся сфер активности, позволяющий детям свободно заниматься одновременно разными видами деятельности, не мешая друг другу.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«эстетической организации среды», сочетания при этом привычных и неординарных элементов.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  «открытости-закрытости», т.е. готовность среды к изменению, корректировке, развитию.</w:t>
      </w:r>
    </w:p>
    <w:p w:rsidR="00C67BAD" w:rsidRPr="00726C6C" w:rsidRDefault="00C67BAD" w:rsidP="00C67BAD">
      <w:pPr>
        <w:numPr>
          <w:ilvl w:val="0"/>
          <w:numId w:val="23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Принцип учета «половых и возрастных различий» как возможности для девочек и мальчиков проявлять свои склонности в соответствии с принятыми в обществе эталонами мужественности и женственности.</w:t>
      </w:r>
    </w:p>
    <w:p w:rsidR="00C67BAD" w:rsidRPr="00E41F7A" w:rsidRDefault="00C67BAD" w:rsidP="00E41F7A">
      <w:pPr>
        <w:spacing w:after="0" w:line="420" w:lineRule="atLeast"/>
        <w:outlineLvl w:val="0"/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</w:pPr>
      <w:r w:rsidRPr="00E41F7A"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  <w:t>Выполнение задач по совершенствованию воспитания и обучения в детском саду не может проходить успешно без оснащения группы современными дидактическими пособиями и игрушками, без целенаправленного и систематического их использования в педагогическом процессе.</w:t>
      </w:r>
    </w:p>
    <w:p w:rsidR="00C67BAD" w:rsidRPr="00E41F7A" w:rsidRDefault="00C67BAD" w:rsidP="00E41F7A">
      <w:pPr>
        <w:spacing w:after="0" w:line="420" w:lineRule="atLeast"/>
        <w:outlineLvl w:val="0"/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</w:pPr>
      <w:r w:rsidRPr="00E41F7A"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  <w:t>Ребенку дошкольного возраста присущи конкретность, образность, наглядность мышления, поэтому процесс его воспитания, обучения и развития требует от педагога умелого применения разнообразных пособий и игрушек, от этого во многом зависит и успех реализации программы.</w:t>
      </w:r>
    </w:p>
    <w:p w:rsidR="00C67BAD" w:rsidRDefault="00C67BAD" w:rsidP="00E41F7A">
      <w:pPr>
        <w:spacing w:after="0" w:line="420" w:lineRule="atLeast"/>
        <w:outlineLvl w:val="0"/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</w:pPr>
      <w:r w:rsidRPr="00E41F7A"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  <w:t>Оборудование, материалы, настольно-печатные и дидактические игры, пособия, игрушки подбираются с учетом возрастных особенностей детей, методов и приемов обучения и воспитания. Все это отвечает определенным научным, эстетическим, санитарно-гигиеническим, техническим и экономическим требованиям.</w:t>
      </w:r>
    </w:p>
    <w:p w:rsidR="00E41F7A" w:rsidRPr="00E41F7A" w:rsidRDefault="00E41F7A" w:rsidP="00E41F7A">
      <w:pPr>
        <w:spacing w:after="0" w:line="420" w:lineRule="atLeast"/>
        <w:outlineLvl w:val="0"/>
        <w:rPr>
          <w:rFonts w:ascii="Trebuchet MS" w:eastAsia="Times New Roman" w:hAnsi="Trebuchet MS" w:cs="Times New Roman"/>
          <w:iCs/>
          <w:color w:val="333333"/>
          <w:kern w:val="36"/>
          <w:sz w:val="23"/>
          <w:szCs w:val="23"/>
          <w:lang w:eastAsia="ru-RU"/>
        </w:rPr>
      </w:pPr>
    </w:p>
    <w:p w:rsidR="00F22EE9" w:rsidRDefault="00C67BAD" w:rsidP="00E41F7A">
      <w:pPr>
        <w:spacing w:after="0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Групповые помещения оборудованы необходимым количеством мебели, которая промаркирована и соответствует возрастным особенностям детей. В каждой группе в соответствии с возрастом детей созданы условия для художественно-эстетической, познавательно - речевой, физической, социально-личностной  деятельности детей. Игровой материал и учебно-методические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пособия систематизированы по тематическому принципу. Групповые помещения оснащены атрибутами для  различных видов игр: сюжетно-ролевых, театрализованных, музыкально-дидактических, строительных, подвижных. Для проведения музыкальных занятий и праздников используется  музыкальный зал, оснащенный музыкальными и детскими шумовыми инструментами, музыкальными игрушками, костюмами, масками. Имеются: 1 пианино, 1 музыкальный центр, ширмы для театр</w:t>
      </w:r>
      <w:r w:rsidR="00F22EE9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альной деятельности.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Эстетическое оформление групп обеспечивает комфортные условия пребывания воспитанников в детском саду. В методическом кабинете имеется  дидактическая и методическая литература, наглядные пособия, аудио и видеоматериалы</w:t>
      </w:r>
      <w:r w:rsidR="00F22EE9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. 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Все материалы, игрушки и пособия необходимые для развития детей дошкольного возраста сгруппированы в центрах, доступны детям и расположены так, что они имеют возможность самостоятельно выбрать себе занятия по душе и  при этом не нарушать личное пространство другого. Организация и расположение мебели, оборудования и предметов развивающей среды отвечают возрастным особенностям детей, включают стационарную и мобильную мебель, отвечающую требованиям техники безопасности, санитарно-гигиеническим нормам, физиологическим особенностям детей, комфортности, позволяет детям свободно перемещаться, отвечает эстетическим требованиям.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Таким образом, имеющаяся предметно-развивающая среда способствует самостоятельному, активному, целенаправленному развитию воспитанников в различных видах деятельности. Оборудование учебных помещений соответствует реализуемым образовательным программам и позволяет организовать учебный процесс в полном объеме.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E41F7A" w:rsidRDefault="00C67BAD" w:rsidP="00E41F7A">
      <w:pPr>
        <w:spacing w:line="264" w:lineRule="auto"/>
        <w:jc w:val="center"/>
        <w:rPr>
          <w:rFonts w:eastAsia="Lucida Sans Unicode" w:cs="Tahoma"/>
          <w:b/>
          <w:color w:val="000000"/>
          <w:sz w:val="28"/>
          <w:szCs w:val="28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  <w:r w:rsidR="00E41F7A">
        <w:rPr>
          <w:rFonts w:eastAsia="Lucida Sans Unicode" w:cs="Tahoma"/>
          <w:b/>
          <w:color w:val="000000"/>
          <w:sz w:val="28"/>
          <w:szCs w:val="28"/>
        </w:rPr>
        <w:t>Обеспечение безопасности детей и сотрудников</w:t>
      </w:r>
    </w:p>
    <w:p w:rsidR="00E41F7A" w:rsidRDefault="00E41F7A" w:rsidP="00E41F7A"/>
    <w:p w:rsidR="00E41F7A" w:rsidRPr="00E41F7A" w:rsidRDefault="00E41F7A" w:rsidP="00E41F7A">
      <w:pPr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 xml:space="preserve">            </w:t>
      </w:r>
      <w:r w:rsidRPr="00E41F7A">
        <w:rPr>
          <w:rFonts w:ascii="Trebuchet MS" w:hAnsi="Trebuchet MS"/>
          <w:sz w:val="23"/>
          <w:szCs w:val="23"/>
        </w:rPr>
        <w:t xml:space="preserve">Безопасность детей и сотрудников Учреждения – одно из основных направлений работы Учреждения. В Учреждении разработан паспорт безопасности,  который согласован со службой ГО и ЧС, принята антитеррористическая программа. Здание обрудовано пожарной сигнализацией, в помещениях имеются планы пожарной эвакуации, назначены ответственные лица за пожарную безопасность в ДОУ. 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01"/>
      </w:tblGrid>
      <w:tr w:rsidR="00E41F7A" w:rsidRPr="00E41F7A" w:rsidTr="00E41F7A">
        <w:tc>
          <w:tcPr>
            <w:tcW w:w="14601" w:type="dxa"/>
          </w:tcPr>
          <w:p w:rsidR="00E41F7A" w:rsidRPr="00E41F7A" w:rsidRDefault="00E41F7A" w:rsidP="00E41F7A">
            <w:pPr>
              <w:jc w:val="center"/>
              <w:rPr>
                <w:rFonts w:ascii="Trebuchet MS" w:hAnsi="Trebuchet MS"/>
                <w:sz w:val="23"/>
                <w:szCs w:val="23"/>
              </w:rPr>
            </w:pPr>
            <w:r w:rsidRPr="00E41F7A">
              <w:rPr>
                <w:rFonts w:ascii="Trebuchet MS" w:hAnsi="Trebuchet MS"/>
                <w:sz w:val="23"/>
                <w:szCs w:val="23"/>
              </w:rPr>
              <w:t>Охрану здания в ночное время и выходные дни осуществляют сторожа. Кроме того, в детском саду установлена "тревожная кнопка", которую обслуживает Октябрьское отделение вневедомственной охраны – филиал ФГКУ "Управление вневедомственной охраны Главного управления Министерства внутренних дел РФ по Пермскому краю".</w:t>
            </w:r>
          </w:p>
        </w:tc>
      </w:tr>
      <w:tr w:rsidR="00E41F7A" w:rsidRPr="00E41F7A" w:rsidTr="00E41F7A">
        <w:tc>
          <w:tcPr>
            <w:tcW w:w="14601" w:type="dxa"/>
            <w:vAlign w:val="center"/>
          </w:tcPr>
          <w:p w:rsidR="00E41F7A" w:rsidRPr="00E41F7A" w:rsidRDefault="00E41F7A" w:rsidP="00E41F7A">
            <w:pPr>
              <w:jc w:val="center"/>
              <w:rPr>
                <w:rFonts w:ascii="Trebuchet MS" w:hAnsi="Trebuchet MS"/>
                <w:sz w:val="23"/>
                <w:szCs w:val="23"/>
              </w:rPr>
            </w:pPr>
            <w:r w:rsidRPr="00E41F7A">
              <w:rPr>
                <w:rFonts w:ascii="Trebuchet MS" w:hAnsi="Trebuchet MS"/>
                <w:sz w:val="23"/>
                <w:szCs w:val="23"/>
              </w:rPr>
              <w:t>По всему периметру территории ДОУ имеется металлическое ограждение.</w:t>
            </w:r>
          </w:p>
        </w:tc>
      </w:tr>
    </w:tbl>
    <w:p w:rsidR="00C67BAD" w:rsidRPr="00E41F7A" w:rsidRDefault="00C67BAD" w:rsidP="00E41F7A">
      <w:pP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</w:p>
    <w:p w:rsidR="00C67BAD" w:rsidRPr="00726C6C" w:rsidRDefault="00C67BAD" w:rsidP="00E41F7A">
      <w:pP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Материально-техническая база (состояние зданий, наличие всех видов благоустройства, бытовые условия в группах и специализированных кабинетах).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МБДОУ имеет необходимые условия, отвечающие современным санитарно-гигиеническим, педагогическим и эстетическим требованиям. Здание имеет центральн</w:t>
      </w:r>
      <w:r w:rsidR="00E41F7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ое отопление, холодное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водоснабжение, канализация. В здании МБДОУ располагаются игровые и спальные комнаты, приемные, </w:t>
      </w:r>
      <w:r w:rsidR="00E41F7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туалетные комнаты, музыкально -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</w:t>
      </w:r>
      <w:proofErr w:type="gram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спортивный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залы. На территории МБД</w:t>
      </w:r>
      <w:r w:rsidR="00E41F7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ОУ находятся участки с теневыми </w:t>
      </w:r>
      <w:proofErr w:type="spellStart"/>
      <w:r w:rsidR="00E41F7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навесами</w:t>
      </w:r>
      <w:proofErr w:type="gramStart"/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,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портивный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участок для занятий физической культурой, двигательной активности детей. Группы оснащены и пополняются разнообразным игровым оборудованием и дидактическими материалами.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Содержание образования, предметно-развивающая среда и дополнительное образование требуют постоянного усовершенствования материальной базы. Преодоление экономических трудностей осуществляется усилиями коллектива сотрудников детского сада и родителями воспитанников: это проведение косметического и мелкого ремонта, использование в оформлении помещений детского сада творческих  работ детей, родителей и педагогов.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Качество и организация питания.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 организации питания дошкольников основным документом является «Санитарно-эпидемиологическими требованиями к устройству, содержанию и организации режима работы в дошкольных организациях» (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СанПиН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2.4.1.3049-13). Ежедневно в МБД</w:t>
      </w:r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ОУ «Детский сад им. Кирова»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осуществляется контроль качества питания, и работы пищеблока Организация питания детей предусматривает строгое выполнение режима. Распределение общей калорийности суточного рациона питания детей производится в зависимости от количества часов их пребывания в детском саду. В целях обеспечения полноценного сбалансированного питания разрабатывается 10-дн</w:t>
      </w:r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евное меню.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На основе его для воспитанников МБДОУ составляется ежедневное меню. При отсутствии каких-либо продуктов разрешается проводить их замену на равноценные по составу продукты, используя в работе таблицу замену продуктов. В целях профилактики гиповитаминозов проводится витаминизац</w:t>
      </w:r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ия пищи аскорбиновой кислотой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. Ежемесячные нормы питания соответствуют 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СанПиН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Для обеспечения преемственности питания родители информируются о ежедневном меню для детей в МБДОУ в родительском уголке.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Выдача готовой пищи разрешается только после снятия проб с отметкой вкусовых качеств готовности блюд с соответствующей записью в 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бракеражном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журнале готовых блюд. Выставляется ежедневно суточная проба готовой продукции и сохраняется в течение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 xml:space="preserve">48 часов в холодильнике «для  проб» при 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t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+2 +6 C. Все продукты, поступающие в МБДОУ, имеют сертификаты качества. За качество продуктов отвечает кладовщи</w:t>
      </w:r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к. </w:t>
      </w: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На хранение всех продуктов имеются правила хранения и сроки реализации.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4. Кадровый потенциал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Качественный и количественный состав персонала (возраст, образование, переподготовка, освоение новых технологий), динамика изменений, вакансии.</w:t>
      </w:r>
    </w:p>
    <w:p w:rsidR="00C67BAD" w:rsidRPr="00726C6C" w:rsidRDefault="00127E69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Трудовой коллектив МБДОУ «Детский сад им. Кирова»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</w:t>
      </w:r>
      <w:r w:rsidR="00A2218A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составляет 33 человека, из них 15</w:t>
      </w:r>
      <w:r w:rsidR="00C67BAD"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педагогических работников. Укомплектованность педагогическими работниками на данный момент составляет 100%.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В течение последних двух лет курсовую подготовку в различных учреждениях дополнительного профессионального образования прошли 100% педагогических работников.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Развитие  кадрового потенциала (профессиональные достижения отдельных педагогов, научная и экспериментальная деятельность, участие в профессиональных конкурсах).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При организации образовательного процесса используются новые технологии и образовательные программы, на основе которых составлены программы по дополнительному образованию для детей младшего, среднего и старшего дошкольного возраста.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proofErr w:type="gram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Для обеспечения </w:t>
      </w:r>
      <w:proofErr w:type="spellStart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общеразвивающей</w:t>
      </w:r>
      <w:proofErr w:type="spell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направленности развития воспитанников в соответствии с «Федеральными государственными требованиями к структуре основной общеобразовательной программы дошкольного  образования» были созданы условия, представляющие разнообразие форм, методов, средств развития,  раскрывающие творческий потенциал каждого ребенка и  педагога; организовано профессиональное общение педагогов МБДОУ для развития у дошкольников интегративных качеств  во всех видах деятельности, накопления социального опыта дошкольников;</w:t>
      </w:r>
      <w:proofErr w:type="gramEnd"/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 xml:space="preserve"> условия для внедрения инновационных подходов при организации образовательной деятельности в МБДОУ. 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127E69" w:rsidRDefault="00C67BAD" w:rsidP="00127E69">
      <w:pPr>
        <w:spacing w:line="264" w:lineRule="auto"/>
        <w:jc w:val="center"/>
        <w:rPr>
          <w:rFonts w:eastAsia="Lucida Sans Unicode" w:cs="Tahoma"/>
          <w:b/>
          <w:bCs/>
          <w:color w:val="000000"/>
          <w:sz w:val="28"/>
          <w:szCs w:val="28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lastRenderedPageBreak/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ind w:left="360"/>
        <w:jc w:val="center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b/>
          <w:bCs/>
          <w:iCs/>
          <w:color w:val="333333"/>
          <w:sz w:val="23"/>
          <w:lang w:eastAsia="ru-RU"/>
        </w:rPr>
        <w:t>Перспективы и планы развития.</w:t>
      </w:r>
    </w:p>
    <w:p w:rsidR="00C67BAD" w:rsidRPr="00726C6C" w:rsidRDefault="00C67BAD" w:rsidP="00127E69">
      <w:pPr>
        <w:spacing w:after="100" w:afterAutospacing="1" w:line="240" w:lineRule="atLeast"/>
        <w:ind w:left="360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1. Мотивация педагогических кадров на продуктивную, инновационную, творческую деятельность в условиях социальной незащищенности, материальной неустроенности. Повышение качества управления, эффективное использование возможностей субъектов образовательного процесса.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2. Анализируя материально-технические условия можно выделить следующее противоречие:</w:t>
      </w:r>
    </w:p>
    <w:p w:rsidR="00C67BAD" w:rsidRPr="00726C6C" w:rsidRDefault="00C67BAD" w:rsidP="00127E69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Между необходимостью развития материально-технической базы МБДОУ с целью реализации государственной политики в сфере дошкольного образования и обеспечения качества образования дошкольников на современном уровне и недостаточными имеющимися в учреждении финансовыми средствами.</w:t>
      </w:r>
    </w:p>
    <w:p w:rsidR="00C67BAD" w:rsidRPr="00726C6C" w:rsidRDefault="00C67BAD" w:rsidP="00C67BAD">
      <w:pPr>
        <w:spacing w:after="100" w:afterAutospacing="1" w:line="240" w:lineRule="atLeast"/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</w:pPr>
      <w:r w:rsidRPr="00726C6C">
        <w:rPr>
          <w:rFonts w:ascii="Trebuchet MS" w:eastAsia="Times New Roman" w:hAnsi="Trebuchet MS" w:cs="Times New Roman"/>
          <w:iCs/>
          <w:color w:val="333333"/>
          <w:sz w:val="23"/>
          <w:szCs w:val="23"/>
          <w:lang w:eastAsia="ru-RU"/>
        </w:rPr>
        <w:t> </w:t>
      </w:r>
    </w:p>
    <w:p w:rsidR="001F0537" w:rsidRPr="00726C6C" w:rsidRDefault="001F0537"/>
    <w:sectPr w:rsidR="001F0537" w:rsidRPr="00726C6C" w:rsidSect="00264C5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6AC"/>
    <w:multiLevelType w:val="multilevel"/>
    <w:tmpl w:val="B97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05408"/>
    <w:multiLevelType w:val="multilevel"/>
    <w:tmpl w:val="183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7759E"/>
    <w:multiLevelType w:val="hybridMultilevel"/>
    <w:tmpl w:val="1BCE2F6C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AC065D1"/>
    <w:multiLevelType w:val="multilevel"/>
    <w:tmpl w:val="8186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05543"/>
    <w:multiLevelType w:val="hybridMultilevel"/>
    <w:tmpl w:val="45D6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17F3F"/>
    <w:multiLevelType w:val="multilevel"/>
    <w:tmpl w:val="EACAF4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3DE3B5F"/>
    <w:multiLevelType w:val="multilevel"/>
    <w:tmpl w:val="BCC2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E0421"/>
    <w:multiLevelType w:val="multilevel"/>
    <w:tmpl w:val="09D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8327E"/>
    <w:multiLevelType w:val="multilevel"/>
    <w:tmpl w:val="72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71552"/>
    <w:multiLevelType w:val="multilevel"/>
    <w:tmpl w:val="3E66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21C90"/>
    <w:multiLevelType w:val="hybridMultilevel"/>
    <w:tmpl w:val="EDFA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7570"/>
    <w:multiLevelType w:val="multilevel"/>
    <w:tmpl w:val="2D9E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A3ACF"/>
    <w:multiLevelType w:val="hybridMultilevel"/>
    <w:tmpl w:val="88B8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45924"/>
    <w:multiLevelType w:val="multilevel"/>
    <w:tmpl w:val="F244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D7669"/>
    <w:multiLevelType w:val="multilevel"/>
    <w:tmpl w:val="F458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063BD"/>
    <w:multiLevelType w:val="multilevel"/>
    <w:tmpl w:val="366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2E77B0"/>
    <w:multiLevelType w:val="multilevel"/>
    <w:tmpl w:val="EB36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A931DB"/>
    <w:multiLevelType w:val="multilevel"/>
    <w:tmpl w:val="9D56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03A50"/>
    <w:multiLevelType w:val="multilevel"/>
    <w:tmpl w:val="9A3C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9C1490"/>
    <w:multiLevelType w:val="multilevel"/>
    <w:tmpl w:val="0B5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97201"/>
    <w:multiLevelType w:val="multilevel"/>
    <w:tmpl w:val="AC4C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9A0A4A"/>
    <w:multiLevelType w:val="hybridMultilevel"/>
    <w:tmpl w:val="DD580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E2960"/>
    <w:multiLevelType w:val="multilevel"/>
    <w:tmpl w:val="EF14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D0527"/>
    <w:multiLevelType w:val="multilevel"/>
    <w:tmpl w:val="BA5AA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FAD57C7"/>
    <w:multiLevelType w:val="hybridMultilevel"/>
    <w:tmpl w:val="629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64F9F"/>
    <w:multiLevelType w:val="hybridMultilevel"/>
    <w:tmpl w:val="3DCE75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AAC32B3"/>
    <w:multiLevelType w:val="hybridMultilevel"/>
    <w:tmpl w:val="943E8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47A35"/>
    <w:multiLevelType w:val="multilevel"/>
    <w:tmpl w:val="4A4C9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4AC655B"/>
    <w:multiLevelType w:val="multilevel"/>
    <w:tmpl w:val="2854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41786"/>
    <w:multiLevelType w:val="multilevel"/>
    <w:tmpl w:val="699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3F48F8"/>
    <w:multiLevelType w:val="multilevel"/>
    <w:tmpl w:val="0DFC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5C35B6"/>
    <w:multiLevelType w:val="multilevel"/>
    <w:tmpl w:val="6B8C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8B7191"/>
    <w:multiLevelType w:val="multilevel"/>
    <w:tmpl w:val="53FC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985E4B"/>
    <w:multiLevelType w:val="hybridMultilevel"/>
    <w:tmpl w:val="5A68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64BD6"/>
    <w:multiLevelType w:val="multilevel"/>
    <w:tmpl w:val="33C2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CC7894"/>
    <w:multiLevelType w:val="multilevel"/>
    <w:tmpl w:val="4FE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666260"/>
    <w:multiLevelType w:val="multilevel"/>
    <w:tmpl w:val="A67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19"/>
  </w:num>
  <w:num w:numId="5">
    <w:abstractNumId w:val="30"/>
  </w:num>
  <w:num w:numId="6">
    <w:abstractNumId w:val="14"/>
  </w:num>
  <w:num w:numId="7">
    <w:abstractNumId w:val="6"/>
    <w:lvlOverride w:ilvl="0">
      <w:startOverride w:val="2"/>
    </w:lvlOverride>
  </w:num>
  <w:num w:numId="8">
    <w:abstractNumId w:val="13"/>
    <w:lvlOverride w:ilvl="0">
      <w:startOverride w:val="3"/>
    </w:lvlOverride>
  </w:num>
  <w:num w:numId="9">
    <w:abstractNumId w:val="17"/>
    <w:lvlOverride w:ilvl="0">
      <w:startOverride w:val="4"/>
    </w:lvlOverride>
  </w:num>
  <w:num w:numId="10">
    <w:abstractNumId w:val="28"/>
    <w:lvlOverride w:ilvl="0">
      <w:startOverride w:val="5"/>
    </w:lvlOverride>
  </w:num>
  <w:num w:numId="11">
    <w:abstractNumId w:val="32"/>
    <w:lvlOverride w:ilvl="0">
      <w:startOverride w:val="6"/>
    </w:lvlOverride>
  </w:num>
  <w:num w:numId="12">
    <w:abstractNumId w:val="16"/>
    <w:lvlOverride w:ilvl="0">
      <w:startOverride w:val="7"/>
    </w:lvlOverride>
  </w:num>
  <w:num w:numId="13">
    <w:abstractNumId w:val="22"/>
    <w:lvlOverride w:ilvl="0">
      <w:startOverride w:val="8"/>
    </w:lvlOverride>
  </w:num>
  <w:num w:numId="14">
    <w:abstractNumId w:val="34"/>
    <w:lvlOverride w:ilvl="0">
      <w:startOverride w:val="9"/>
    </w:lvlOverride>
  </w:num>
  <w:num w:numId="15">
    <w:abstractNumId w:val="8"/>
    <w:lvlOverride w:ilvl="0">
      <w:startOverride w:val="10"/>
    </w:lvlOverride>
  </w:num>
  <w:num w:numId="16">
    <w:abstractNumId w:val="29"/>
  </w:num>
  <w:num w:numId="17">
    <w:abstractNumId w:val="23"/>
  </w:num>
  <w:num w:numId="18">
    <w:abstractNumId w:val="5"/>
  </w:num>
  <w:num w:numId="19">
    <w:abstractNumId w:val="27"/>
  </w:num>
  <w:num w:numId="20">
    <w:abstractNumId w:val="20"/>
  </w:num>
  <w:num w:numId="21">
    <w:abstractNumId w:val="11"/>
  </w:num>
  <w:num w:numId="22">
    <w:abstractNumId w:val="35"/>
  </w:num>
  <w:num w:numId="23">
    <w:abstractNumId w:val="15"/>
  </w:num>
  <w:num w:numId="24">
    <w:abstractNumId w:val="9"/>
  </w:num>
  <w:num w:numId="25">
    <w:abstractNumId w:val="7"/>
  </w:num>
  <w:num w:numId="26">
    <w:abstractNumId w:val="3"/>
  </w:num>
  <w:num w:numId="27">
    <w:abstractNumId w:val="36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25"/>
  </w:num>
  <w:num w:numId="32">
    <w:abstractNumId w:val="12"/>
  </w:num>
  <w:num w:numId="33">
    <w:abstractNumId w:val="2"/>
  </w:num>
  <w:num w:numId="34">
    <w:abstractNumId w:val="26"/>
  </w:num>
  <w:num w:numId="35">
    <w:abstractNumId w:val="24"/>
  </w:num>
  <w:num w:numId="36">
    <w:abstractNumId w:val="21"/>
  </w:num>
  <w:num w:numId="37">
    <w:abstractNumId w:val="10"/>
  </w:num>
  <w:num w:numId="38">
    <w:abstractNumId w:val="33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BAD"/>
    <w:rsid w:val="000A1298"/>
    <w:rsid w:val="000F62C3"/>
    <w:rsid w:val="00127E69"/>
    <w:rsid w:val="001F0537"/>
    <w:rsid w:val="00264C58"/>
    <w:rsid w:val="00427304"/>
    <w:rsid w:val="0047441B"/>
    <w:rsid w:val="00543B84"/>
    <w:rsid w:val="00601B3C"/>
    <w:rsid w:val="00632651"/>
    <w:rsid w:val="006B5FA3"/>
    <w:rsid w:val="00726C6C"/>
    <w:rsid w:val="00752C36"/>
    <w:rsid w:val="00771B62"/>
    <w:rsid w:val="007D4D46"/>
    <w:rsid w:val="008920CC"/>
    <w:rsid w:val="009A3A34"/>
    <w:rsid w:val="00A2218A"/>
    <w:rsid w:val="00B603DE"/>
    <w:rsid w:val="00BC6285"/>
    <w:rsid w:val="00C67BAD"/>
    <w:rsid w:val="00CB7260"/>
    <w:rsid w:val="00D96C35"/>
    <w:rsid w:val="00DE45C8"/>
    <w:rsid w:val="00E41F7A"/>
    <w:rsid w:val="00E67CE4"/>
    <w:rsid w:val="00F2173F"/>
    <w:rsid w:val="00F2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7"/>
  </w:style>
  <w:style w:type="paragraph" w:styleId="1">
    <w:name w:val="heading 1"/>
    <w:basedOn w:val="a"/>
    <w:link w:val="10"/>
    <w:uiPriority w:val="9"/>
    <w:qFormat/>
    <w:rsid w:val="00C67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7B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7BA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7BAD"/>
    <w:rPr>
      <w:b/>
      <w:bCs/>
    </w:rPr>
  </w:style>
  <w:style w:type="character" w:styleId="a7">
    <w:name w:val="Emphasis"/>
    <w:basedOn w:val="a0"/>
    <w:uiPriority w:val="20"/>
    <w:qFormat/>
    <w:rsid w:val="00C67BAD"/>
    <w:rPr>
      <w:i/>
      <w:iCs/>
    </w:rPr>
  </w:style>
  <w:style w:type="character" w:customStyle="1" w:styleId="apple-converted-space">
    <w:name w:val="apple-converted-space"/>
    <w:basedOn w:val="a0"/>
    <w:rsid w:val="00C67BAD"/>
  </w:style>
  <w:style w:type="paragraph" w:styleId="3">
    <w:name w:val="Body Text 3"/>
    <w:basedOn w:val="a"/>
    <w:link w:val="30"/>
    <w:rsid w:val="00264C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64C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1">
    <w:name w:val="text1"/>
    <w:basedOn w:val="a0"/>
    <w:rsid w:val="00264C58"/>
    <w:rPr>
      <w:rFonts w:ascii="Verdana" w:hAnsi="Verdana" w:hint="default"/>
      <w:sz w:val="20"/>
      <w:szCs w:val="20"/>
    </w:rPr>
  </w:style>
  <w:style w:type="paragraph" w:styleId="a8">
    <w:name w:val="List Paragraph"/>
    <w:basedOn w:val="a"/>
    <w:uiPriority w:val="34"/>
    <w:qFormat/>
    <w:rsid w:val="00264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E41F7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E41F7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127E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5791</Words>
  <Characters>33013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ПКС</dc:creator>
  <cp:lastModifiedBy>ПКС</cp:lastModifiedBy>
  <cp:revision>9</cp:revision>
  <dcterms:created xsi:type="dcterms:W3CDTF">2014-10-09T03:00:00Z</dcterms:created>
  <dcterms:modified xsi:type="dcterms:W3CDTF">2014-12-29T07:40:00Z</dcterms:modified>
</cp:coreProperties>
</file>